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734D" w14:textId="35767E33" w:rsidR="003F5868" w:rsidRPr="00E84905" w:rsidRDefault="00C264C8" w:rsidP="00FF6C4A">
      <w:pPr>
        <w:spacing w:line="280" w:lineRule="atLeast"/>
        <w:jc w:val="both"/>
        <w:rPr>
          <w:i/>
        </w:rPr>
      </w:pPr>
      <w:r>
        <w:rPr>
          <w:i/>
        </w:rPr>
        <w:t xml:space="preserve">Nachdem sich </w:t>
      </w:r>
      <w:r w:rsidRPr="00D82642">
        <w:rPr>
          <w:i/>
        </w:rPr>
        <w:t>Andreas Oehri Wiesle</w:t>
      </w:r>
      <w:r>
        <w:rPr>
          <w:i/>
        </w:rPr>
        <w:t xml:space="preserve"> bei der Obrigkeit über die Entnahme von Brennholz aus dem Wald rund um Bad Vogelsang beschwert hat, werden mehrere Zeugen dazu befragt. </w:t>
      </w:r>
      <w:r w:rsidR="00E84905" w:rsidRPr="00E84905">
        <w:rPr>
          <w:i/>
        </w:rPr>
        <w:t xml:space="preserve">Abschr. Triesen, 1796 November 10, </w:t>
      </w:r>
      <w:r w:rsidR="00BA23F1" w:rsidRPr="00E84905">
        <w:rPr>
          <w:i/>
        </w:rPr>
        <w:t>AT-HAL, H 2</w:t>
      </w:r>
      <w:r w:rsidR="002C028F" w:rsidRPr="00E84905">
        <w:rPr>
          <w:i/>
        </w:rPr>
        <w:t>6</w:t>
      </w:r>
      <w:r w:rsidR="001D16F4" w:rsidRPr="00E84905">
        <w:rPr>
          <w:i/>
        </w:rPr>
        <w:t>31</w:t>
      </w:r>
      <w:r w:rsidR="00BA23F1" w:rsidRPr="00E84905">
        <w:rPr>
          <w:i/>
        </w:rPr>
        <w:t>, unfol.</w:t>
      </w:r>
    </w:p>
    <w:p w14:paraId="656928D6" w14:textId="3426A95B" w:rsidR="002A2329" w:rsidRPr="00E84905" w:rsidRDefault="002A2329" w:rsidP="00FF6C4A">
      <w:pPr>
        <w:spacing w:line="280" w:lineRule="atLeast"/>
        <w:jc w:val="both"/>
      </w:pPr>
    </w:p>
    <w:p w14:paraId="37E685B1" w14:textId="28196DC5" w:rsidR="0062637F" w:rsidRDefault="00B67E54" w:rsidP="00FF73FC">
      <w:pPr>
        <w:spacing w:line="280" w:lineRule="atLeast"/>
        <w:jc w:val="both"/>
      </w:pPr>
      <w:r w:rsidRPr="00582E46">
        <w:rPr>
          <w:lang w:val="en-US"/>
        </w:rPr>
        <w:t>[</w:t>
      </w:r>
      <w:r w:rsidRPr="00582E46">
        <w:rPr>
          <w:i/>
          <w:lang w:val="en-US"/>
        </w:rPr>
        <w:t>1</w:t>
      </w:r>
      <w:r w:rsidRPr="00582E46">
        <w:rPr>
          <w:lang w:val="en-US"/>
        </w:rPr>
        <w:t xml:space="preserve">] </w:t>
      </w:r>
      <w:r w:rsidR="00FF73FC" w:rsidRPr="00582E46">
        <w:rPr>
          <w:lang w:val="en-US"/>
        </w:rPr>
        <w:t xml:space="preserve">No. 18. </w:t>
      </w:r>
      <w:r w:rsidR="00FF73FC">
        <w:t>Actum in dem Pfarrhof zu Triesen</w:t>
      </w:r>
      <w:r w:rsidR="00D82642">
        <w:rPr>
          <w:rStyle w:val="Funotenzeichen"/>
        </w:rPr>
        <w:footnoteReference w:id="1"/>
      </w:r>
      <w:r w:rsidR="00FF73FC">
        <w:t>, den 10. Novembris 1796.</w:t>
      </w:r>
    </w:p>
    <w:p w14:paraId="096C9DD7" w14:textId="719A6E08" w:rsidR="00FF73FC" w:rsidRDefault="00FF73FC" w:rsidP="00FF73FC">
      <w:pPr>
        <w:spacing w:line="280" w:lineRule="atLeast"/>
        <w:jc w:val="both"/>
      </w:pPr>
      <w:r>
        <w:t>da der Andreas Oehry Wie</w:t>
      </w:r>
      <w:r w:rsidR="00D82642">
        <w:t>s</w:t>
      </w:r>
      <w:r>
        <w:t xml:space="preserve">le unter andern beschwerde-punkten auch eingeklagt, daß die gemeind Triesen in dem </w:t>
      </w:r>
      <w:r w:rsidR="00D82642">
        <w:t>B</w:t>
      </w:r>
      <w:r>
        <w:t>ad, Vogelsang</w:t>
      </w:r>
      <w:r w:rsidR="00D82642">
        <w:rPr>
          <w:rStyle w:val="Funotenzeichen"/>
        </w:rPr>
        <w:footnoteReference w:id="2"/>
      </w:r>
      <w:r>
        <w:t xml:space="preserve"> genant, den wald, so zusammengehauen habe, da</w:t>
      </w:r>
      <w:r w:rsidR="00D82642">
        <w:t>ss</w:t>
      </w:r>
      <w:r>
        <w:t xml:space="preserve"> ein innhaber oder besitzer des besagten </w:t>
      </w:r>
      <w:r w:rsidR="00D82642">
        <w:t>B</w:t>
      </w:r>
      <w:r>
        <w:t>ades gefahr lauffe</w:t>
      </w:r>
      <w:r w:rsidR="00D82642">
        <w:t>,</w:t>
      </w:r>
      <w:r>
        <w:t xml:space="preserve"> an dem zum </w:t>
      </w:r>
      <w:r w:rsidR="00D82642">
        <w:t>B</w:t>
      </w:r>
      <w:r>
        <w:t>ad benöthigten brennholz einen mangel zu leiden und dahero die commission nicht ungebetten hat, einen augenschein einzunehmen, sondern auch zwey mann als nemlich den Johann Götty, müller am Triesnerberg</w:t>
      </w:r>
      <w:r w:rsidR="00D82642">
        <w:rPr>
          <w:rStyle w:val="Funotenzeichen"/>
        </w:rPr>
        <w:footnoteReference w:id="3"/>
      </w:r>
      <w:r>
        <w:t xml:space="preserve">, und den Johann Negele, Peters sohn zu Triesen, als ehemals gewesten innhaber des </w:t>
      </w:r>
      <w:r w:rsidR="00D82642">
        <w:t>B</w:t>
      </w:r>
      <w:r>
        <w:t>ades vorgeschlagen hat, da</w:t>
      </w:r>
      <w:r w:rsidR="00D82642">
        <w:t>ss</w:t>
      </w:r>
      <w:r>
        <w:t xml:space="preserve"> diese nicht nur zum augenschein alda sache und des waldes kundige männer beygezogen, sondern auch eydlich einvernommen werden möchten, wie sehr der wald ausgehauen worden seye</w:t>
      </w:r>
      <w:r w:rsidR="00D82642">
        <w:t>.</w:t>
      </w:r>
      <w:r>
        <w:t xml:space="preserve"> </w:t>
      </w:r>
      <w:r w:rsidR="00D82642">
        <w:t>A</w:t>
      </w:r>
      <w:r>
        <w:t>ls wurden besagte beede vorgeschlagene männer und mit ihnen zwey ohnpartheyische richter Christoph Rheinberger und Andreas Verling, nebst dem landwaibel Paul Bo</w:t>
      </w:r>
      <w:r w:rsidR="00D82642">
        <w:t>ss</w:t>
      </w:r>
      <w:r>
        <w:t xml:space="preserve">, allen </w:t>
      </w:r>
      <w:r w:rsidR="009A705C">
        <w:t>Vadutz</w:t>
      </w:r>
      <w:r w:rsidR="00D82642">
        <w:rPr>
          <w:rStyle w:val="Funotenzeichen"/>
        </w:rPr>
        <w:footnoteReference w:id="4"/>
      </w:r>
      <w:r w:rsidR="009A705C">
        <w:t>, dann dem richter Sebastian Hoch und geschworner Anton Negele [</w:t>
      </w:r>
      <w:r w:rsidR="009A705C" w:rsidRPr="00D82642">
        <w:rPr>
          <w:i/>
          <w:iCs/>
        </w:rPr>
        <w:t>2</w:t>
      </w:r>
      <w:r w:rsidR="009A705C">
        <w:t>] von Triesen beygezogen, und um diese leute nicht wieder auf Vadutz hinunter plagen zu müssen, die vorgeschlagene zwey gezeugen Johann Götty und Johann Negele, nach deme solche vor meyneid gewarnet und bekhert worden, nach wirklich abgeschwornen eyd nachfolgend ad prothocollum einvernommen.</w:t>
      </w:r>
    </w:p>
    <w:p w14:paraId="39FCB29D" w14:textId="5C863C8E" w:rsidR="00115672" w:rsidRDefault="00115672" w:rsidP="00FF6C4A">
      <w:pPr>
        <w:spacing w:line="280" w:lineRule="atLeast"/>
        <w:jc w:val="both"/>
      </w:pPr>
    </w:p>
    <w:p w14:paraId="24CE09FA" w14:textId="2FA97B42" w:rsidR="009A705C" w:rsidRDefault="009A705C" w:rsidP="00FF6C4A">
      <w:pPr>
        <w:spacing w:line="280" w:lineRule="atLeast"/>
        <w:jc w:val="both"/>
        <w:rPr>
          <w:lang w:val="en-US"/>
        </w:rPr>
      </w:pPr>
      <w:r w:rsidRPr="009A705C">
        <w:rPr>
          <w:lang w:val="en-US"/>
        </w:rPr>
        <w:t>Test</w:t>
      </w:r>
      <w:r>
        <w:rPr>
          <w:lang w:val="en-US"/>
        </w:rPr>
        <w:t>is</w:t>
      </w:r>
      <w:r w:rsidRPr="009A705C">
        <w:rPr>
          <w:lang w:val="en-US"/>
        </w:rPr>
        <w:t xml:space="preserve"> 1</w:t>
      </w:r>
      <w:r w:rsidRPr="009A705C">
        <w:rPr>
          <w:vertAlign w:val="superscript"/>
          <w:lang w:val="en-US"/>
        </w:rPr>
        <w:t>mus</w:t>
      </w:r>
      <w:r w:rsidRPr="009A705C">
        <w:rPr>
          <w:lang w:val="en-US"/>
        </w:rPr>
        <w:t xml:space="preserve"> cit. monit. et j</w:t>
      </w:r>
      <w:r>
        <w:rPr>
          <w:lang w:val="en-US"/>
        </w:rPr>
        <w:t>ur. ad generale 1</w:t>
      </w:r>
      <w:r>
        <w:rPr>
          <w:vertAlign w:val="superscript"/>
          <w:lang w:val="en-US"/>
        </w:rPr>
        <w:t>mum</w:t>
      </w:r>
    </w:p>
    <w:p w14:paraId="19AE3508" w14:textId="13CF41A4" w:rsidR="009A705C" w:rsidRDefault="009A705C" w:rsidP="00FF6C4A">
      <w:pPr>
        <w:spacing w:line="280" w:lineRule="atLeast"/>
        <w:jc w:val="both"/>
      </w:pPr>
      <w:r w:rsidRPr="009A705C">
        <w:t>Wie er heisse, wie alt</w:t>
      </w:r>
      <w:r>
        <w:t>, woher und was standes er sey?</w:t>
      </w:r>
    </w:p>
    <w:p w14:paraId="1115EE52" w14:textId="0C7F3717" w:rsidR="009A705C" w:rsidRDefault="009A705C" w:rsidP="00FF6C4A">
      <w:pPr>
        <w:spacing w:line="280" w:lineRule="atLeast"/>
        <w:jc w:val="both"/>
      </w:pPr>
      <w:r>
        <w:t>R. Johann Götty, 77 jahr alt, verheirathet, wohn- und se</w:t>
      </w:r>
      <w:r w:rsidR="00D82642">
        <w:t>ss</w:t>
      </w:r>
      <w:r>
        <w:t>hafft in der gemeind um Triesnerberg und müller daselbst.</w:t>
      </w:r>
    </w:p>
    <w:p w14:paraId="0C0A3685" w14:textId="77777777" w:rsidR="009A705C" w:rsidRPr="009A705C" w:rsidRDefault="009A705C" w:rsidP="00FF6C4A">
      <w:pPr>
        <w:spacing w:line="280" w:lineRule="atLeast"/>
        <w:jc w:val="both"/>
      </w:pPr>
    </w:p>
    <w:p w14:paraId="1B9860F0" w14:textId="0EF92D3A" w:rsidR="003678AA" w:rsidRDefault="009A705C" w:rsidP="00FF6C4A">
      <w:pPr>
        <w:spacing w:line="280" w:lineRule="atLeast"/>
        <w:jc w:val="both"/>
      </w:pPr>
      <w:r>
        <w:t>2</w:t>
      </w:r>
      <w:r>
        <w:rPr>
          <w:vertAlign w:val="superscript"/>
        </w:rPr>
        <w:t>dum</w:t>
      </w:r>
      <w:r>
        <w:t xml:space="preserve"> Ob zeug dem Andreas Oehry Wie</w:t>
      </w:r>
      <w:r w:rsidR="00D82642">
        <w:t>s</w:t>
      </w:r>
      <w:r>
        <w:t>le auch kenne?</w:t>
      </w:r>
    </w:p>
    <w:p w14:paraId="12B67399" w14:textId="1164A544" w:rsidR="009A705C" w:rsidRDefault="009A705C" w:rsidP="00FF6C4A">
      <w:pPr>
        <w:spacing w:line="280" w:lineRule="atLeast"/>
        <w:jc w:val="both"/>
      </w:pPr>
      <w:r>
        <w:t>R. Ja, er kenne ihne zwar, sonst aber seye er ihm weder freund noch feind.</w:t>
      </w:r>
    </w:p>
    <w:p w14:paraId="5D24DB79" w14:textId="6A048C84" w:rsidR="009A705C" w:rsidRDefault="009A705C" w:rsidP="00FF6C4A">
      <w:pPr>
        <w:spacing w:line="280" w:lineRule="atLeast"/>
        <w:jc w:val="both"/>
      </w:pPr>
    </w:p>
    <w:p w14:paraId="4B8FA2CE" w14:textId="48646D56" w:rsidR="009A705C" w:rsidRDefault="009A705C" w:rsidP="00FF6C4A">
      <w:pPr>
        <w:spacing w:line="280" w:lineRule="atLeast"/>
        <w:jc w:val="both"/>
      </w:pPr>
      <w:r>
        <w:t>3</w:t>
      </w:r>
      <w:r>
        <w:rPr>
          <w:vertAlign w:val="superscript"/>
        </w:rPr>
        <w:t>tium</w:t>
      </w:r>
      <w:r>
        <w:t xml:space="preserve"> Ob zeugen bewu</w:t>
      </w:r>
      <w:r w:rsidR="00E84905">
        <w:t>ss</w:t>
      </w:r>
      <w:r>
        <w:t>t seye, da</w:t>
      </w:r>
      <w:r w:rsidR="00E84905">
        <w:t>ss</w:t>
      </w:r>
      <w:r>
        <w:t xml:space="preserve"> der </w:t>
      </w:r>
      <w:r w:rsidR="00C50C97">
        <w:t>Oehry Wie</w:t>
      </w:r>
      <w:r w:rsidR="00D82642">
        <w:t>s</w:t>
      </w:r>
      <w:r w:rsidR="00C50C97">
        <w:t>le ihne zum zeugen aufgeruffen, warum und in was für eine angelegenheit?</w:t>
      </w:r>
    </w:p>
    <w:p w14:paraId="2B4E755F" w14:textId="5A12F504" w:rsidR="00C50C97" w:rsidRDefault="00C50C97" w:rsidP="00FF6C4A">
      <w:pPr>
        <w:spacing w:line="280" w:lineRule="atLeast"/>
        <w:jc w:val="both"/>
      </w:pPr>
      <w:r>
        <w:t>R. Er wisse nichts, ausgenommen, da</w:t>
      </w:r>
      <w:r w:rsidR="00E84905">
        <w:t>ss</w:t>
      </w:r>
      <w:r>
        <w:t xml:space="preserve"> der landwaibel ihme einen befehl vorgehalten, da</w:t>
      </w:r>
      <w:r w:rsidR="00E84905">
        <w:t>ss</w:t>
      </w:r>
      <w:r>
        <w:t xml:space="preserve"> er heute vormittag um 9 uhr von der hochfürstlich commission in des landammann Kindlis behausung zu Triesen erscheinen solle.</w:t>
      </w:r>
    </w:p>
    <w:p w14:paraId="07EE1718" w14:textId="77777777" w:rsidR="00582E46" w:rsidRDefault="00582E46" w:rsidP="00FF6C4A">
      <w:pPr>
        <w:spacing w:line="280" w:lineRule="atLeast"/>
        <w:jc w:val="both"/>
      </w:pPr>
    </w:p>
    <w:p w14:paraId="3382E67F" w14:textId="6BAE02E4" w:rsidR="00582E46" w:rsidRDefault="00C50C97" w:rsidP="00FF6C4A">
      <w:pPr>
        <w:spacing w:line="280" w:lineRule="atLeast"/>
        <w:jc w:val="both"/>
      </w:pPr>
      <w:r>
        <w:t>[</w:t>
      </w:r>
      <w:r w:rsidRPr="00D82642">
        <w:rPr>
          <w:i/>
          <w:iCs/>
        </w:rPr>
        <w:t>3</w:t>
      </w:r>
      <w:r>
        <w:t xml:space="preserve">] </w:t>
      </w:r>
      <w:r w:rsidR="00582E46">
        <w:t>Inter. 4</w:t>
      </w:r>
      <w:r w:rsidR="00582E46">
        <w:rPr>
          <w:vertAlign w:val="superscript"/>
        </w:rPr>
        <w:t>tum</w:t>
      </w:r>
      <w:r w:rsidR="00582E46">
        <w:t xml:space="preserve"> Ob deer Andreas Oehry Wie</w:t>
      </w:r>
      <w:r w:rsidR="00E84905">
        <w:t>s</w:t>
      </w:r>
      <w:r w:rsidR="00582E46">
        <w:t>le vorhin mit zeugen niemals nichts davon geredt, da</w:t>
      </w:r>
      <w:r w:rsidR="00E84905">
        <w:t>ss</w:t>
      </w:r>
      <w:r w:rsidR="00582E46">
        <w:t xml:space="preserve"> die g</w:t>
      </w:r>
      <w:r w:rsidR="00E84905">
        <w:t>e</w:t>
      </w:r>
      <w:r w:rsidR="00582E46">
        <w:t>meind Triesen ihme dem Wald in dem sogenannten Bad Vogelgesang dergestalten weghauen, da</w:t>
      </w:r>
      <w:r w:rsidR="00E84905">
        <w:t>ss</w:t>
      </w:r>
      <w:r w:rsidR="00582E46">
        <w:t xml:space="preserve"> er oder ein anderer badbesitzer nach ihme an dem zum Bad benöthigt</w:t>
      </w:r>
      <w:r w:rsidR="00E84905">
        <w:t>e</w:t>
      </w:r>
      <w:r w:rsidR="00582E46">
        <w:t>n brennholz zum mangel kommen könnte.</w:t>
      </w:r>
    </w:p>
    <w:p w14:paraId="59E550E3" w14:textId="2BD92753" w:rsidR="00582E46" w:rsidRPr="00582E46" w:rsidRDefault="00582E46" w:rsidP="00582E46">
      <w:pPr>
        <w:spacing w:line="280" w:lineRule="atLeast"/>
        <w:jc w:val="both"/>
      </w:pPr>
      <w:r>
        <w:t>R. Er, zeug, sage etwann zu weilen zu dem besagten Oehry Wie</w:t>
      </w:r>
      <w:r w:rsidR="00D82642">
        <w:t>s</w:t>
      </w:r>
      <w:r>
        <w:t xml:space="preserve">le in das Bad gekommen, und da habet ihm öfters geklagt, die gemeind Triesen habe ihme zu leid das nahe holz beym Bad zu [...] </w:t>
      </w:r>
      <w:r>
        <w:lastRenderedPageBreak/>
        <w:t>ausgegeben und weggehauen, und nun müsse er weiter hinauf um das benöthigte holz zu bekommen.</w:t>
      </w:r>
    </w:p>
    <w:p w14:paraId="03901DE9" w14:textId="77777777" w:rsidR="009A705C" w:rsidRPr="009A705C" w:rsidRDefault="009A705C" w:rsidP="00FF6C4A">
      <w:pPr>
        <w:spacing w:line="280" w:lineRule="atLeast"/>
        <w:jc w:val="both"/>
      </w:pPr>
    </w:p>
    <w:p w14:paraId="7F318650" w14:textId="4519CE31" w:rsidR="003678AA" w:rsidRDefault="00582E46" w:rsidP="00FF6C4A">
      <w:pPr>
        <w:spacing w:line="280" w:lineRule="atLeast"/>
        <w:jc w:val="both"/>
      </w:pPr>
      <w:r>
        <w:t>Interr. 5</w:t>
      </w:r>
      <w:r>
        <w:rPr>
          <w:vertAlign w:val="superscript"/>
        </w:rPr>
        <w:t>tum</w:t>
      </w:r>
      <w:r>
        <w:t xml:space="preserve"> Zeug sage heute selbst bey</w:t>
      </w:r>
      <w:r w:rsidR="00F53FBC">
        <w:t xml:space="preserve"> beaugenscheinung des Waldes gewesen, was er hiebey gesehen und wie die sache befunden habe?</w:t>
      </w:r>
    </w:p>
    <w:p w14:paraId="0A080A57" w14:textId="068C2402" w:rsidR="00F53FBC" w:rsidRDefault="00F53FBC" w:rsidP="00FF6C4A">
      <w:pPr>
        <w:spacing w:line="280" w:lineRule="atLeast"/>
        <w:jc w:val="both"/>
      </w:pPr>
      <w:r>
        <w:t>R. So viel er von des Oehry Wie</w:t>
      </w:r>
      <w:r w:rsidR="00E84905">
        <w:t>s</w:t>
      </w:r>
      <w:r>
        <w:t>le seinen klägden gehört und vernommen, so müsse er nach der heute selbst miteingenommenen beaugscheinung bekennen, und eingestehen, daß des Oehry Wie</w:t>
      </w:r>
      <w:r w:rsidR="00E84905">
        <w:t>s</w:t>
      </w:r>
      <w:r>
        <w:t>les seine klägdten gantz ungegründet, in deme nicht nur holz genug, sondern im überflu</w:t>
      </w:r>
      <w:r w:rsidR="00E84905">
        <w:t>ss</w:t>
      </w:r>
      <w:r>
        <w:t xml:space="preserve"> für einen jeweilligen [</w:t>
      </w:r>
      <w:r w:rsidRPr="00E84905">
        <w:rPr>
          <w:i/>
          <w:iCs/>
        </w:rPr>
        <w:t>4</w:t>
      </w:r>
      <w:r>
        <w:t xml:space="preserve">] </w:t>
      </w:r>
      <w:r w:rsidR="001018FF">
        <w:t>badinhaber zu allen zeiten vohrhanden und zwar umso m</w:t>
      </w:r>
      <w:r w:rsidR="00E84905">
        <w:t>e</w:t>
      </w:r>
      <w:r w:rsidR="001018FF">
        <w:t>hr, da er sich nach belieben beholen kann, ohne da</w:t>
      </w:r>
      <w:r w:rsidR="00E84905">
        <w:t>ss</w:t>
      </w:r>
      <w:r w:rsidR="001018FF">
        <w:t xml:space="preserve"> ihme die gemeind Triesen es verwehre, junges oder altes, dürres oder grüner zu nehmen, hartes oder weiches, und zwar so gelegen, da</w:t>
      </w:r>
      <w:r w:rsidR="00E84905">
        <w:t>ss</w:t>
      </w:r>
      <w:r w:rsidR="001018FF">
        <w:t xml:space="preserve"> er das holz zu allen zeiten sehr leicht und gelegen zum </w:t>
      </w:r>
      <w:r w:rsidR="00E84905">
        <w:t>B</w:t>
      </w:r>
      <w:r w:rsidR="001018FF">
        <w:t>adhaus bringen könne, er selbst getraute sich als ein altr mann für 30 xr.</w:t>
      </w:r>
      <w:r w:rsidR="00E84905">
        <w:rPr>
          <w:rStyle w:val="Funotenzeichen"/>
        </w:rPr>
        <w:footnoteReference w:id="5"/>
      </w:r>
      <w:r w:rsidR="001018FF">
        <w:t xml:space="preserve"> ein klafter holz zu schlagen, aufzuschalten und dem badinhaber zum haus hinzuthun.</w:t>
      </w:r>
    </w:p>
    <w:p w14:paraId="5644AF75" w14:textId="240BF771" w:rsidR="001018FF" w:rsidRDefault="001018FF" w:rsidP="00FF6C4A">
      <w:pPr>
        <w:spacing w:line="280" w:lineRule="atLeast"/>
        <w:jc w:val="both"/>
      </w:pPr>
    </w:p>
    <w:p w14:paraId="7A207F04" w14:textId="22669EA3" w:rsidR="001018FF" w:rsidRDefault="001018FF" w:rsidP="00FF6C4A">
      <w:pPr>
        <w:spacing w:line="280" w:lineRule="atLeast"/>
        <w:jc w:val="both"/>
      </w:pPr>
      <w:r>
        <w:t>Interr. 6</w:t>
      </w:r>
      <w:r>
        <w:rPr>
          <w:vertAlign w:val="superscript"/>
        </w:rPr>
        <w:t>tum</w:t>
      </w:r>
      <w:r>
        <w:t xml:space="preserve"> Obe zeug nicht wisse, da</w:t>
      </w:r>
      <w:r w:rsidR="00E84905">
        <w:t>ss</w:t>
      </w:r>
      <w:r>
        <w:t xml:space="preserve"> die wies um das Bad herum vor diesem mit holz bewachsen gewesen seye, und dann solle zeug auch nach dem heute mit eingenommenen augenschein angeben, wie weit er die entfernung des nächsten holzes vor wald gefunden habe?</w:t>
      </w:r>
    </w:p>
    <w:p w14:paraId="11F834B0" w14:textId="58A9256E" w:rsidR="001018FF" w:rsidRDefault="001018FF" w:rsidP="00FF6C4A">
      <w:pPr>
        <w:spacing w:line="280" w:lineRule="atLeast"/>
        <w:jc w:val="both"/>
      </w:pPr>
      <w:r>
        <w:t>R. Die wies seye immer wies, und niemals mit holz bewachsen gewesen, so lang er für sich denken möge, und von seinen eltern und voreltern gehört habe. Die entfernung des nöthig</w:t>
      </w:r>
      <w:r w:rsidR="00E84905">
        <w:t>te</w:t>
      </w:r>
      <w:r>
        <w:t>n brennholzes seye rings herum</w:t>
      </w:r>
      <w:r w:rsidR="007B6DF8">
        <w:t xml:space="preserve"> um das Bad ein buchsenschus w</w:t>
      </w:r>
      <w:r w:rsidR="00E84905">
        <w:t>e</w:t>
      </w:r>
      <w:r w:rsidR="007B6DF8">
        <w:t>it entfernet, und könne nun die grö</w:t>
      </w:r>
      <w:r w:rsidR="00E84905">
        <w:t>ss</w:t>
      </w:r>
      <w:r w:rsidR="007B6DF8">
        <w:t>e des waldes ob und neben dem Bad im durchschnitt ein stunde rechnen, auch seye der [</w:t>
      </w:r>
      <w:r w:rsidR="007B6DF8" w:rsidRPr="00E84905">
        <w:rPr>
          <w:i/>
          <w:iCs/>
        </w:rPr>
        <w:t>5</w:t>
      </w:r>
      <w:r w:rsidR="007B6DF8">
        <w:t>] wald durcha</w:t>
      </w:r>
      <w:r w:rsidR="00E84905">
        <w:t>u</w:t>
      </w:r>
      <w:r w:rsidR="007B6DF8">
        <w:t>s wohl bewachsen und so beschaffen, da</w:t>
      </w:r>
      <w:r w:rsidR="00E84905">
        <w:t>ss</w:t>
      </w:r>
      <w:r w:rsidR="007B6DF8">
        <w:t xml:space="preserve"> wenn der dannwald ganz niedergeschlagen würde, in zwanzig jahren schon wiederum schlagbares holz da stünde.</w:t>
      </w:r>
    </w:p>
    <w:p w14:paraId="039EA0B1" w14:textId="77875DE5" w:rsidR="007B6DF8" w:rsidRDefault="007B6DF8" w:rsidP="00FF6C4A">
      <w:pPr>
        <w:spacing w:line="280" w:lineRule="atLeast"/>
        <w:jc w:val="both"/>
      </w:pPr>
    </w:p>
    <w:p w14:paraId="1F2A11DB" w14:textId="280E5AA8" w:rsidR="007B6DF8" w:rsidRDefault="007B6DF8" w:rsidP="00FF6C4A">
      <w:pPr>
        <w:spacing w:line="280" w:lineRule="atLeast"/>
        <w:jc w:val="both"/>
      </w:pPr>
      <w:r>
        <w:t>7</w:t>
      </w:r>
      <w:r>
        <w:rPr>
          <w:vertAlign w:val="superscript"/>
        </w:rPr>
        <w:t>timm</w:t>
      </w:r>
      <w:r>
        <w:t xml:space="preserve"> Obe zeug der hochfürstlichen commission sonst nichts anhanden zu geben wisse, was allenfals dem Andreas Wie</w:t>
      </w:r>
      <w:r w:rsidR="0088602B">
        <w:t>s</w:t>
      </w:r>
      <w:r>
        <w:t>le zum besten seiner klage dienen könnte?</w:t>
      </w:r>
    </w:p>
    <w:p w14:paraId="3A091F7C" w14:textId="7704AAFA" w:rsidR="007B6DF8" w:rsidRDefault="007B6DF8" w:rsidP="00FF6C4A">
      <w:pPr>
        <w:spacing w:line="280" w:lineRule="atLeast"/>
        <w:jc w:val="both"/>
      </w:pPr>
      <w:r>
        <w:t>R. Nein, er könnte bey seinem gewissen, nichts anderes suchen, als was er gesehen und schon angegeben habe, es möge nun dem Oehry nüzlich oder schädlich seyn, so könne er ihme nicht helfen, derselbe hätte lieber vorhero die sache überlegen, und nicht mit so ungegründeten klägden aufziehen sollen.</w:t>
      </w:r>
    </w:p>
    <w:p w14:paraId="092033B5" w14:textId="037D545F" w:rsidR="007B6DF8" w:rsidRDefault="007B6DF8" w:rsidP="00FF6C4A">
      <w:pPr>
        <w:spacing w:line="280" w:lineRule="atLeast"/>
        <w:jc w:val="both"/>
        <w:rPr>
          <w:lang w:val="en-US"/>
        </w:rPr>
      </w:pPr>
      <w:r w:rsidRPr="007B6DF8">
        <w:rPr>
          <w:lang w:val="en-US"/>
        </w:rPr>
        <w:t>Quib. hab. præ. confir. et</w:t>
      </w:r>
      <w:r>
        <w:rPr>
          <w:lang w:val="en-US"/>
        </w:rPr>
        <w:t xml:space="preserve"> subsc, imp. dimissus.</w:t>
      </w:r>
    </w:p>
    <w:p w14:paraId="7A1A7209" w14:textId="04F21EA2" w:rsidR="007B6DF8" w:rsidRDefault="007B6DF8" w:rsidP="00FF6C4A">
      <w:pPr>
        <w:spacing w:line="280" w:lineRule="atLeast"/>
        <w:jc w:val="both"/>
        <w:rPr>
          <w:lang w:val="en-US"/>
        </w:rPr>
      </w:pPr>
      <w:r>
        <w:rPr>
          <w:lang w:val="en-US"/>
        </w:rPr>
        <w:t>Johannes Götti</w:t>
      </w:r>
    </w:p>
    <w:p w14:paraId="578DF0A9" w14:textId="7B566BFE" w:rsidR="007B6DF8" w:rsidRDefault="007B6DF8" w:rsidP="00FF6C4A">
      <w:pPr>
        <w:spacing w:line="280" w:lineRule="atLeast"/>
        <w:jc w:val="both"/>
        <w:rPr>
          <w:lang w:val="en-US"/>
        </w:rPr>
      </w:pPr>
    </w:p>
    <w:p w14:paraId="3D79DEFE" w14:textId="1612E23A" w:rsidR="007B6DF8" w:rsidRPr="007B6DF8" w:rsidRDefault="007B6DF8" w:rsidP="00FF6C4A">
      <w:pPr>
        <w:spacing w:line="280" w:lineRule="atLeast"/>
        <w:jc w:val="both"/>
        <w:rPr>
          <w:lang w:val="en-US"/>
        </w:rPr>
      </w:pPr>
      <w:r>
        <w:rPr>
          <w:lang w:val="en-US"/>
        </w:rPr>
        <w:t>Testis 2</w:t>
      </w:r>
      <w:r>
        <w:rPr>
          <w:vertAlign w:val="superscript"/>
          <w:lang w:val="en-US"/>
        </w:rPr>
        <w:t>dum</w:t>
      </w:r>
      <w:r>
        <w:rPr>
          <w:lang w:val="en-US"/>
        </w:rPr>
        <w:t xml:space="preserve"> Cita. monit. et jura. ad gen. 1</w:t>
      </w:r>
      <w:r>
        <w:rPr>
          <w:vertAlign w:val="superscript"/>
          <w:lang w:val="en-US"/>
        </w:rPr>
        <w:t>mum</w:t>
      </w:r>
    </w:p>
    <w:p w14:paraId="03D7A65D" w14:textId="19EBEE91" w:rsidR="007B6DF8" w:rsidRDefault="006B2674" w:rsidP="00FF6C4A">
      <w:pPr>
        <w:spacing w:line="280" w:lineRule="atLeast"/>
        <w:jc w:val="both"/>
      </w:pPr>
      <w:r w:rsidRPr="006B2674">
        <w:t>R. Johann Negele, Peters sohn</w:t>
      </w:r>
      <w:r>
        <w:t>, 70 jahr, verheirathet, bürger und bauersmann von Triesen.</w:t>
      </w:r>
    </w:p>
    <w:p w14:paraId="0B2C037A" w14:textId="328E07C8" w:rsidR="006B2674" w:rsidRDefault="006B2674" w:rsidP="00FF6C4A">
      <w:pPr>
        <w:spacing w:line="280" w:lineRule="atLeast"/>
        <w:jc w:val="both"/>
      </w:pPr>
    </w:p>
    <w:p w14:paraId="0DCD60CC" w14:textId="1E1CD2A1" w:rsidR="006B2674" w:rsidRDefault="006B2674" w:rsidP="00FF6C4A">
      <w:pPr>
        <w:spacing w:line="280" w:lineRule="atLeast"/>
        <w:jc w:val="both"/>
      </w:pPr>
      <w:r>
        <w:t>ad 2</w:t>
      </w:r>
      <w:r>
        <w:rPr>
          <w:vertAlign w:val="superscript"/>
        </w:rPr>
        <w:t>dum</w:t>
      </w:r>
      <w:r>
        <w:t xml:space="preserve"> R. Zufueglich den streiter habe er schon mehr gekant, als ihme lieb seye, sonst seye er ihme weder freund noch feind.</w:t>
      </w:r>
    </w:p>
    <w:p w14:paraId="52C93724" w14:textId="0C5532F4" w:rsidR="006B2674" w:rsidRDefault="006B2674" w:rsidP="00FF6C4A">
      <w:pPr>
        <w:spacing w:line="280" w:lineRule="atLeast"/>
        <w:jc w:val="both"/>
      </w:pPr>
    </w:p>
    <w:p w14:paraId="3B906A12" w14:textId="40934D8B" w:rsidR="006B2674" w:rsidRDefault="006B2674" w:rsidP="00FF6C4A">
      <w:pPr>
        <w:spacing w:line="280" w:lineRule="atLeast"/>
        <w:jc w:val="both"/>
      </w:pPr>
      <w:r>
        <w:t>[</w:t>
      </w:r>
      <w:r w:rsidRPr="00E84905">
        <w:rPr>
          <w:i/>
          <w:iCs/>
        </w:rPr>
        <w:t>6</w:t>
      </w:r>
      <w:r>
        <w:t>] ad 3</w:t>
      </w:r>
      <w:r>
        <w:rPr>
          <w:vertAlign w:val="superscript"/>
        </w:rPr>
        <w:t>tium</w:t>
      </w:r>
    </w:p>
    <w:p w14:paraId="6E12A90E" w14:textId="4944CDBD" w:rsidR="006B2674" w:rsidRDefault="006B2674" w:rsidP="00FF6C4A">
      <w:pPr>
        <w:spacing w:line="280" w:lineRule="atLeast"/>
        <w:jc w:val="both"/>
      </w:pPr>
      <w:r>
        <w:t>R. Nein, von deme wisse er gar nichts.</w:t>
      </w:r>
    </w:p>
    <w:p w14:paraId="6F95A246" w14:textId="5A7F56BB" w:rsidR="006B2674" w:rsidRDefault="006B2674" w:rsidP="00FF6C4A">
      <w:pPr>
        <w:spacing w:line="280" w:lineRule="atLeast"/>
        <w:jc w:val="both"/>
      </w:pPr>
    </w:p>
    <w:p w14:paraId="622F3526" w14:textId="05494318" w:rsidR="006B2674" w:rsidRDefault="006B2674" w:rsidP="00FF6C4A">
      <w:pPr>
        <w:spacing w:line="280" w:lineRule="atLeast"/>
        <w:jc w:val="both"/>
      </w:pPr>
      <w:r>
        <w:t>ad 4</w:t>
      </w:r>
      <w:r>
        <w:rPr>
          <w:vertAlign w:val="superscript"/>
        </w:rPr>
        <w:t xml:space="preserve">tum </w:t>
      </w:r>
    </w:p>
    <w:p w14:paraId="669F9BB3" w14:textId="2E8F16CC" w:rsidR="006B2674" w:rsidRDefault="006B2674" w:rsidP="00FF6C4A">
      <w:pPr>
        <w:spacing w:line="280" w:lineRule="atLeast"/>
        <w:jc w:val="both"/>
      </w:pPr>
      <w:r>
        <w:t>R. Von diesem habe er zu ihme gar niemalen nichts gesagt, und er wü</w:t>
      </w:r>
      <w:r w:rsidR="0088602B">
        <w:t>s</w:t>
      </w:r>
      <w:r>
        <w:t>ste auch nicht, wi</w:t>
      </w:r>
      <w:r w:rsidR="0088602B">
        <w:t>e</w:t>
      </w:r>
      <w:r>
        <w:t xml:space="preserve"> er davon von ihme etwas hätte sagen können, indeme er rings herum mit wald umgeben, u</w:t>
      </w:r>
      <w:r w:rsidR="0088602B">
        <w:t>n</w:t>
      </w:r>
      <w:r>
        <w:t>d einen überflu</w:t>
      </w:r>
      <w:r w:rsidR="0088602B">
        <w:t>ss</w:t>
      </w:r>
      <w:r>
        <w:t xml:space="preserve"> von allen gattungen holz hat, wohl aber habe er öfters ihne angefragt, ob er nicht glaube, da</w:t>
      </w:r>
      <w:r w:rsidR="0088602B">
        <w:t>ss</w:t>
      </w:r>
      <w:r>
        <w:t xml:space="preserve"> es möglich wäre, die wies wider zum Bad zu bekommen. Deme er aber zur antworth gegeben, er solle sich dessen nicht gelüsten lassen. Es seyen schon vor ihme andere leute auf der welt gewesen als er, und haben doch nichts ausgericht.</w:t>
      </w:r>
    </w:p>
    <w:p w14:paraId="04C32946" w14:textId="4E1308F1" w:rsidR="006B2674" w:rsidRDefault="006B2674" w:rsidP="00FF6C4A">
      <w:pPr>
        <w:spacing w:line="280" w:lineRule="atLeast"/>
        <w:jc w:val="both"/>
      </w:pPr>
    </w:p>
    <w:p w14:paraId="4B4AED53" w14:textId="02144F55" w:rsidR="006B2674" w:rsidRDefault="006B2674" w:rsidP="00FF6C4A">
      <w:pPr>
        <w:spacing w:line="280" w:lineRule="atLeast"/>
        <w:jc w:val="both"/>
      </w:pPr>
      <w:r>
        <w:t>ad 5</w:t>
      </w:r>
      <w:r>
        <w:rPr>
          <w:vertAlign w:val="superscript"/>
        </w:rPr>
        <w:t>tum</w:t>
      </w:r>
    </w:p>
    <w:p w14:paraId="60342E98" w14:textId="11FFDB62" w:rsidR="006B2674" w:rsidRDefault="006B2674" w:rsidP="00FF6C4A">
      <w:pPr>
        <w:spacing w:line="280" w:lineRule="atLeast"/>
        <w:jc w:val="both"/>
      </w:pPr>
      <w:r>
        <w:t>R. Nichts anderes als das holz zu allen zeiten genug, und besonder</w:t>
      </w:r>
      <w:r w:rsidR="00CA3299">
        <w:t>s für den Wie</w:t>
      </w:r>
      <w:r w:rsidR="0088602B">
        <w:t>s</w:t>
      </w:r>
      <w:r w:rsidR="00CA3299">
        <w:t>le, dann er habe das Bad auch ingehabt, und in einem jahr mehr brennholz verbraucht, als der Oehry Wie</w:t>
      </w:r>
      <w:r w:rsidR="0088602B">
        <w:t>s</w:t>
      </w:r>
      <w:r w:rsidR="00CA3299">
        <w:t>le in drey jahren.</w:t>
      </w:r>
    </w:p>
    <w:p w14:paraId="09EDCDEE" w14:textId="0301CABA" w:rsidR="00CA3299" w:rsidRDefault="00CA3299" w:rsidP="00FF6C4A">
      <w:pPr>
        <w:spacing w:line="280" w:lineRule="atLeast"/>
        <w:jc w:val="both"/>
      </w:pPr>
    </w:p>
    <w:p w14:paraId="76CAFBF0" w14:textId="04D38A5F" w:rsidR="00CA3299" w:rsidRDefault="00CA3299" w:rsidP="00FF6C4A">
      <w:pPr>
        <w:spacing w:line="280" w:lineRule="atLeast"/>
        <w:jc w:val="both"/>
      </w:pPr>
      <w:r>
        <w:t>ad 6</w:t>
      </w:r>
      <w:r>
        <w:rPr>
          <w:vertAlign w:val="superscript"/>
        </w:rPr>
        <w:t>tum</w:t>
      </w:r>
    </w:p>
    <w:p w14:paraId="42700C98" w14:textId="2838D1A4" w:rsidR="00CA3299" w:rsidRDefault="00CA3299" w:rsidP="00FF6C4A">
      <w:pPr>
        <w:spacing w:line="280" w:lineRule="atLeast"/>
        <w:jc w:val="both"/>
      </w:pPr>
      <w:r>
        <w:t>Auf der wies seye niemalen kein holz gestand, denn er habe die wies annoch heuen geholfen, das holz rings um das Bad seye dermalen einen büchsenschus weit entlegen, und bies in zechen jahren [</w:t>
      </w:r>
      <w:r w:rsidRPr="0088602B">
        <w:rPr>
          <w:i/>
          <w:iCs/>
        </w:rPr>
        <w:t>7</w:t>
      </w:r>
      <w:r>
        <w:t>] wachse es ihme bies zum ofen hierzu, der Wie</w:t>
      </w:r>
      <w:r w:rsidR="0088602B">
        <w:t>s</w:t>
      </w:r>
      <w:r>
        <w:t>le seye doch ein ellender mann, da</w:t>
      </w:r>
      <w:r w:rsidR="0088602B">
        <w:t>ss</w:t>
      </w:r>
      <w:r>
        <w:t xml:space="preserve"> er dem gnädigsten landesfürsten derley unwahrhafte und ungegründete klägden habe eingeben dörffen.</w:t>
      </w:r>
    </w:p>
    <w:p w14:paraId="2156D739" w14:textId="1B8B5E95" w:rsidR="00CA3299" w:rsidRDefault="00CA3299" w:rsidP="00FF6C4A">
      <w:pPr>
        <w:spacing w:line="280" w:lineRule="atLeast"/>
        <w:jc w:val="both"/>
      </w:pPr>
    </w:p>
    <w:p w14:paraId="4CB8286F" w14:textId="32EDD221" w:rsidR="00CA3299" w:rsidRDefault="00CA3299" w:rsidP="00FF6C4A">
      <w:pPr>
        <w:spacing w:line="280" w:lineRule="atLeast"/>
        <w:jc w:val="both"/>
      </w:pPr>
      <w:r>
        <w:t>ad 7</w:t>
      </w:r>
      <w:r>
        <w:rPr>
          <w:vertAlign w:val="superscript"/>
        </w:rPr>
        <w:t>tmum</w:t>
      </w:r>
      <w:r>
        <w:t xml:space="preserve"> </w:t>
      </w:r>
    </w:p>
    <w:p w14:paraId="68A311B4" w14:textId="26CF4F2E" w:rsidR="00CA3299" w:rsidRDefault="00CA3299" w:rsidP="00FF6C4A">
      <w:pPr>
        <w:spacing w:line="280" w:lineRule="atLeast"/>
        <w:jc w:val="both"/>
      </w:pPr>
      <w:r>
        <w:t>R. Nein, er wisse gar nichts. Einen so streittigen menschen müssen man lauffen lassen, d</w:t>
      </w:r>
      <w:r w:rsidR="007561B8">
        <w:t>e</w:t>
      </w:r>
      <w:r>
        <w:t>nn so einem menschen</w:t>
      </w:r>
      <w:r w:rsidR="007561B8">
        <w:t xml:space="preserve"> seye weder zu helffen och zu rathen.</w:t>
      </w:r>
    </w:p>
    <w:p w14:paraId="255D6FE0" w14:textId="1FC20486" w:rsidR="007561B8" w:rsidRDefault="007561B8" w:rsidP="00FF6C4A">
      <w:pPr>
        <w:spacing w:line="280" w:lineRule="atLeast"/>
        <w:jc w:val="both"/>
        <w:rPr>
          <w:lang w:val="en-US"/>
        </w:rPr>
      </w:pPr>
      <w:r w:rsidRPr="007561B8">
        <w:rPr>
          <w:lang w:val="en-US"/>
        </w:rPr>
        <w:t>Quib. hab. præ. confir. et sub</w:t>
      </w:r>
      <w:r>
        <w:rPr>
          <w:lang w:val="en-US"/>
        </w:rPr>
        <w:t xml:space="preserve"> sen. imp. dimmissus.</w:t>
      </w:r>
    </w:p>
    <w:p w14:paraId="71343B8E" w14:textId="2C57DE9C" w:rsidR="007561B8" w:rsidRPr="007561B8" w:rsidRDefault="007561B8" w:rsidP="00FF6C4A">
      <w:pPr>
        <w:spacing w:line="280" w:lineRule="atLeast"/>
        <w:jc w:val="both"/>
      </w:pPr>
      <w:r w:rsidRPr="007561B8">
        <w:t>Johannes Nägeli, Betters sohn.</w:t>
      </w:r>
    </w:p>
    <w:p w14:paraId="235AF451" w14:textId="77777777" w:rsidR="00CA3299" w:rsidRPr="007561B8" w:rsidRDefault="00CA3299" w:rsidP="00FF6C4A">
      <w:pPr>
        <w:spacing w:line="280" w:lineRule="atLeast"/>
        <w:jc w:val="both"/>
      </w:pPr>
    </w:p>
    <w:p w14:paraId="10FEFC13" w14:textId="364043E6" w:rsidR="003678AA" w:rsidRPr="00D82642" w:rsidRDefault="007561B8" w:rsidP="00FF6C4A">
      <w:pPr>
        <w:spacing w:line="280" w:lineRule="atLeast"/>
        <w:jc w:val="both"/>
        <w:rPr>
          <w:lang w:val="en-US"/>
        </w:rPr>
      </w:pPr>
      <w:r w:rsidRPr="007561B8">
        <w:t>Actum</w:t>
      </w:r>
      <w:r>
        <w:t xml:space="preserve"> et continuatum Lichtenstein, den 11. </w:t>
      </w:r>
      <w:r w:rsidRPr="00D82642">
        <w:rPr>
          <w:lang w:val="en-US"/>
        </w:rPr>
        <w:t>Novembris 1696.</w:t>
      </w:r>
    </w:p>
    <w:p w14:paraId="5A79AB8A" w14:textId="08B6B6EF" w:rsidR="007561B8" w:rsidRPr="00D82642" w:rsidRDefault="007561B8" w:rsidP="00FF6C4A">
      <w:pPr>
        <w:spacing w:line="280" w:lineRule="atLeast"/>
        <w:jc w:val="both"/>
        <w:rPr>
          <w:lang w:val="en-US"/>
        </w:rPr>
      </w:pPr>
    </w:p>
    <w:p w14:paraId="6494B495" w14:textId="5BFDAE44" w:rsidR="007561B8" w:rsidRPr="00D82642" w:rsidRDefault="007561B8" w:rsidP="00FF6C4A">
      <w:pPr>
        <w:spacing w:line="280" w:lineRule="atLeast"/>
        <w:jc w:val="both"/>
        <w:rPr>
          <w:lang w:val="en-US"/>
        </w:rPr>
      </w:pPr>
      <w:r w:rsidRPr="00D82642">
        <w:rPr>
          <w:lang w:val="en-US"/>
        </w:rPr>
        <w:t>In præsentia ut antea.</w:t>
      </w:r>
    </w:p>
    <w:p w14:paraId="5BDE0724" w14:textId="7A1D5FF0" w:rsidR="007561B8" w:rsidRDefault="007561B8" w:rsidP="00FF6C4A">
      <w:pPr>
        <w:spacing w:line="280" w:lineRule="atLeast"/>
        <w:jc w:val="both"/>
      </w:pPr>
      <w:r>
        <w:t>Nachdeme gestern wegen späte der zeit die zwey richter zu Lichtenstein nicht mehr einvernommen werden kunten, wie in dem commissions prothocoll bereits angeführt worden, so wurd</w:t>
      </w:r>
      <w:r w:rsidR="0088602B">
        <w:t>e</w:t>
      </w:r>
      <w:r>
        <w:t>n solche auf heute vorberuffen, nach vorher gemachter erinnern- und wahrnung bey ihren obhabenden eydes-pflichten der commission ad prothocollum an handen zu geben, wie sie die waldung in dem Bad Vogelsang [</w:t>
      </w:r>
      <w:r w:rsidRPr="0088602B">
        <w:rPr>
          <w:i/>
          <w:iCs/>
        </w:rPr>
        <w:t>8</w:t>
      </w:r>
      <w:r>
        <w:t>] befunden haben.</w:t>
      </w:r>
    </w:p>
    <w:p w14:paraId="7185AA22" w14:textId="1C8618D9" w:rsidR="007561B8" w:rsidRDefault="007561B8" w:rsidP="00FF6C4A">
      <w:pPr>
        <w:spacing w:line="280" w:lineRule="atLeast"/>
        <w:jc w:val="both"/>
      </w:pPr>
      <w:r>
        <w:t>Der Christoph Rheinberger, des gerichts, giebet zum prothocoll, er habe sich schon gestern beym augenschein öffentlich geäussert, da</w:t>
      </w:r>
      <w:r w:rsidR="0088602B">
        <w:t>ss</w:t>
      </w:r>
      <w:r>
        <w:t xml:space="preserve"> holz, so im überflu</w:t>
      </w:r>
      <w:r w:rsidR="0088602B">
        <w:t>ss</w:t>
      </w:r>
      <w:r>
        <w:t xml:space="preserve"> vorhanden seye, da</w:t>
      </w:r>
      <w:r w:rsidR="0088602B">
        <w:t>ss</w:t>
      </w:r>
      <w:r>
        <w:t xml:space="preserve"> ohnmöglich ein badbesitzer jemals zu kurz kommen, oder einen mangel zu besorgen habe. Es mü</w:t>
      </w:r>
      <w:r w:rsidR="0088602B">
        <w:t>ss</w:t>
      </w:r>
      <w:r>
        <w:t>te nur die gemeind Triesen geflissentlicher dingen den wald abtreiben wollen</w:t>
      </w:r>
      <w:r w:rsidR="00713E4B">
        <w:t>, welches aber die gemeind Triesen gewi</w:t>
      </w:r>
      <w:r w:rsidR="0088602B">
        <w:t xml:space="preserve">ss </w:t>
      </w:r>
      <w:r w:rsidR="00713E4B">
        <w:t>niemalen thun werde.</w:t>
      </w:r>
    </w:p>
    <w:p w14:paraId="755E6CEF" w14:textId="54CFCE74" w:rsidR="00713E4B" w:rsidRDefault="00713E4B" w:rsidP="00FF6C4A">
      <w:pPr>
        <w:spacing w:line="280" w:lineRule="atLeast"/>
        <w:jc w:val="both"/>
      </w:pPr>
      <w:r>
        <w:t>Dermalen habe er zu allen seiten ein und das weiteste holz zwey büchsenschu</w:t>
      </w:r>
      <w:r w:rsidR="0088602B">
        <w:t>ss</w:t>
      </w:r>
      <w:r>
        <w:t xml:space="preserve"> weit vom </w:t>
      </w:r>
      <w:r w:rsidR="0088602B">
        <w:t>B</w:t>
      </w:r>
      <w:r>
        <w:t>adhaus wegen etnfernt, und wenn es in der folge der zeit je dazukommen sollte, daß von denen badbesitzern alle nahe waldungen ausgehauen würde, so seye dennoch das holz von dem weiter erlegenden orten gut und leicht hinzubringen, und bies dasselbe verbraucht, wachse es in der nähe wider herbey. Es wäre nur zu wünschen, da</w:t>
      </w:r>
      <w:r w:rsidR="0088602B">
        <w:t>ss</w:t>
      </w:r>
      <w:r>
        <w:t xml:space="preserve"> j</w:t>
      </w:r>
      <w:r w:rsidR="0088602B">
        <w:t>e</w:t>
      </w:r>
      <w:r>
        <w:t>dermann so genug und überflüssig, auch so bequem sich beholzen könnte, als wie die badinhaber, man habe [</w:t>
      </w:r>
      <w:r w:rsidRPr="0088602B">
        <w:rPr>
          <w:i/>
          <w:iCs/>
        </w:rPr>
        <w:t>9</w:t>
      </w:r>
      <w:r>
        <w:t>] es gestern bey augenschein gesehen, wie viel nur holz daliege, welches d</w:t>
      </w:r>
      <w:r w:rsidR="0088602B">
        <w:t>e</w:t>
      </w:r>
      <w:r>
        <w:t>n anschein habe, als wann die leute zu faul oder zu bequem wären, es herzunehmen, und es lieber verfaulen lassen wollen, er wünschte sich für seinen hausgebrauch nicht mehr, als wenn er derley abhol</w:t>
      </w:r>
      <w:r w:rsidR="00883846">
        <w:t>z so bequem als di</w:t>
      </w:r>
      <w:r w:rsidR="0088602B">
        <w:t>e</w:t>
      </w:r>
      <w:r w:rsidR="00883846">
        <w:t xml:space="preserve"> badleute haben könnte, und müsse er dieses ganz ohnpartheyisch und bey seinen pflichten bekennen, denn er seye dem dermaligen badinhaber weder freund noch feind und habe dahero denselbn weder zu lieb noch zu leid geredt.</w:t>
      </w:r>
    </w:p>
    <w:p w14:paraId="0A22BE84" w14:textId="5CA2FDB4" w:rsidR="00883846" w:rsidRDefault="00883846" w:rsidP="00FF6C4A">
      <w:pPr>
        <w:spacing w:line="280" w:lineRule="atLeast"/>
        <w:jc w:val="both"/>
      </w:pPr>
      <w:r>
        <w:t>Christoph Reinberger des gerichts.</w:t>
      </w:r>
    </w:p>
    <w:p w14:paraId="73EBCCC9" w14:textId="381C3886" w:rsidR="00883846" w:rsidRDefault="00883846" w:rsidP="00FF6C4A">
      <w:pPr>
        <w:spacing w:line="280" w:lineRule="atLeast"/>
        <w:jc w:val="both"/>
      </w:pPr>
    </w:p>
    <w:p w14:paraId="2DB1501C" w14:textId="30860303" w:rsidR="00883846" w:rsidRDefault="00883846" w:rsidP="00FF6C4A">
      <w:pPr>
        <w:spacing w:line="280" w:lineRule="atLeast"/>
        <w:jc w:val="both"/>
      </w:pPr>
      <w:r>
        <w:t>Andreas Verling ds gerichts bestättiget durchaus und auf gleiche arth, das nemliche, was Christoph Rheinberger des gerichts zum prothocoll gegeben, nur mit der behauptung, es seye ein solcher überflu</w:t>
      </w:r>
      <w:r w:rsidR="0088602B">
        <w:t>ss</w:t>
      </w:r>
      <w:r>
        <w:t xml:space="preserve"> an nahen waldungen vorhanden, wie er bey dem gestrigen augenschein gesechen habe, da</w:t>
      </w:r>
      <w:r w:rsidR="0088602B">
        <w:t>ss</w:t>
      </w:r>
      <w:r>
        <w:t xml:space="preserve"> er sich nicht vorstellen können, wie [</w:t>
      </w:r>
      <w:r w:rsidRPr="0088602B">
        <w:rPr>
          <w:i/>
          <w:iCs/>
        </w:rPr>
        <w:t>10</w:t>
      </w:r>
      <w:r>
        <w:t xml:space="preserve">] </w:t>
      </w:r>
      <w:r w:rsidR="005B4EF8">
        <w:t>die badinnhaber jemals einen man</w:t>
      </w:r>
      <w:r w:rsidR="00961D72">
        <w:t>gel der noch ein beholzung zu besorgen haben sollten.</w:t>
      </w:r>
    </w:p>
    <w:p w14:paraId="3D33889A" w14:textId="793D4905" w:rsidR="00961D72" w:rsidRDefault="00961D72" w:rsidP="00FF6C4A">
      <w:pPr>
        <w:spacing w:line="280" w:lineRule="atLeast"/>
        <w:jc w:val="both"/>
      </w:pPr>
      <w:r>
        <w:t>Dessen zue urkund hat er sich, wie der erste eigenhändig ad prothocollum unterschrieben.</w:t>
      </w:r>
    </w:p>
    <w:p w14:paraId="3F27313D" w14:textId="422A2F78" w:rsidR="00961D72" w:rsidRDefault="00961D72" w:rsidP="00FF6C4A">
      <w:pPr>
        <w:spacing w:line="280" w:lineRule="atLeast"/>
        <w:jc w:val="both"/>
      </w:pPr>
      <w:r>
        <w:lastRenderedPageBreak/>
        <w:t>Andrea</w:t>
      </w:r>
      <w:r w:rsidR="0088602B">
        <w:t>s</w:t>
      </w:r>
      <w:r>
        <w:t xml:space="preserve"> Verling, de</w:t>
      </w:r>
      <w:r w:rsidR="0088602B">
        <w:t>s</w:t>
      </w:r>
      <w:r>
        <w:t xml:space="preserve"> gerichts</w:t>
      </w:r>
    </w:p>
    <w:p w14:paraId="3385ECC6" w14:textId="3C200DC6" w:rsidR="00961D72" w:rsidRPr="007561B8" w:rsidRDefault="00961D72" w:rsidP="00FF6C4A">
      <w:pPr>
        <w:spacing w:line="280" w:lineRule="atLeast"/>
        <w:jc w:val="both"/>
      </w:pPr>
      <w:r>
        <w:t>Paulus Boss, landweibel</w:t>
      </w:r>
    </w:p>
    <w:p w14:paraId="5E248C3D" w14:textId="3B24FB58" w:rsidR="003678AA" w:rsidRPr="007561B8" w:rsidRDefault="003678AA" w:rsidP="00FF6C4A">
      <w:pPr>
        <w:spacing w:line="280" w:lineRule="atLeast"/>
        <w:jc w:val="both"/>
      </w:pPr>
    </w:p>
    <w:p w14:paraId="3416ECF1" w14:textId="0F915BE3" w:rsidR="003678AA" w:rsidRDefault="00961D72" w:rsidP="00FF6C4A">
      <w:pPr>
        <w:spacing w:line="280" w:lineRule="atLeast"/>
        <w:jc w:val="both"/>
      </w:pPr>
      <w:r>
        <w:t>Actum Lichtenstein, den 7. Hornung in der rentamts-[...]</w:t>
      </w:r>
    </w:p>
    <w:p w14:paraId="567ED89F" w14:textId="02823140" w:rsidR="00961D72" w:rsidRDefault="00961D72" w:rsidP="00FF6C4A">
      <w:pPr>
        <w:spacing w:line="280" w:lineRule="atLeast"/>
        <w:jc w:val="both"/>
      </w:pPr>
      <w:r>
        <w:t>In præsentia ut antea</w:t>
      </w:r>
    </w:p>
    <w:p w14:paraId="57A808AA" w14:textId="336A28DB" w:rsidR="00961D72" w:rsidRDefault="00961D72" w:rsidP="00FF6C4A">
      <w:pPr>
        <w:spacing w:line="280" w:lineRule="atLeast"/>
        <w:jc w:val="both"/>
      </w:pPr>
      <w:r>
        <w:t>Es wurd von commissions wegen der Andreas Oehry Wie</w:t>
      </w:r>
      <w:r w:rsidR="0088602B">
        <w:t>s</w:t>
      </w:r>
      <w:r>
        <w:t>le auch über den augenscheins-befund wegen der waldung in dem Bad Vogelgesang befragt.</w:t>
      </w:r>
    </w:p>
    <w:p w14:paraId="66DE2D30" w14:textId="747883AB" w:rsidR="00961D72" w:rsidRDefault="00961D72" w:rsidP="00FF6C4A">
      <w:pPr>
        <w:spacing w:line="280" w:lineRule="atLeast"/>
        <w:jc w:val="both"/>
      </w:pPr>
    </w:p>
    <w:p w14:paraId="4E603347" w14:textId="75C36453" w:rsidR="00961D72" w:rsidRDefault="00961D72" w:rsidP="00FF6C4A">
      <w:pPr>
        <w:spacing w:line="280" w:lineRule="atLeast"/>
        <w:jc w:val="both"/>
      </w:pPr>
      <w:r>
        <w:t>Inter.</w:t>
      </w:r>
    </w:p>
    <w:p w14:paraId="63ECCB05" w14:textId="51A53E2C" w:rsidR="00961D72" w:rsidRDefault="00961D72" w:rsidP="00FF6C4A">
      <w:pPr>
        <w:spacing w:line="280" w:lineRule="atLeast"/>
        <w:jc w:val="both"/>
      </w:pPr>
      <w:r>
        <w:t>Ob er noch weiter etwas, als was er bereits bey seiner hochfürstlichen durchlaucht eingebracht, vorzubringen, oder wider den vorgenommenen augenschein etwas einzuwenden habe?</w:t>
      </w:r>
    </w:p>
    <w:p w14:paraId="768524CC" w14:textId="0AAE36D9" w:rsidR="000C635E" w:rsidRDefault="00961D72" w:rsidP="00FF6C4A">
      <w:pPr>
        <w:spacing w:line="280" w:lineRule="atLeast"/>
        <w:jc w:val="both"/>
      </w:pPr>
      <w:r>
        <w:t>R. Ja, er habe im ersten jahr, als er das Bad selbst b</w:t>
      </w:r>
      <w:r w:rsidR="000C635E">
        <w:t>enuzt, zu seinem gebrauch zwey stumpen geschlagen, nemlich eine lerch und eine tanne [</w:t>
      </w:r>
      <w:r w:rsidR="000C635E" w:rsidRPr="0088602B">
        <w:rPr>
          <w:i/>
          <w:iCs/>
        </w:rPr>
        <w:t>11</w:t>
      </w:r>
      <w:r w:rsidR="000C635E">
        <w:t>] und zwar kein bau, sondern nur brennholz gewesen seye, und auch zu brennholz verbraucht habe, und darüber hin seye er von der vorstehung zu Triesen für jeden stumpen für ienen gulden mithin zusammen für zwey gulden gestraft worden, und dieses scheine ihme unbillig zu seyn, da er doch vermöge, bad- oder lehenbrieffs berechtiget seye, sich nach nothdurft uns der bey dem Bad Vogeelgesang gelegenen waldung beholzen zu dörf</w:t>
      </w:r>
      <w:r w:rsidR="0088602B">
        <w:t>e</w:t>
      </w:r>
      <w:r w:rsidR="000C635E">
        <w:t>n, im übrigen unterwerffe er alles gnädigster entscheidung seiner hochfürstlichen durchlaucht, und habe er wider den vorgenommenen commissionalischen augenschein einzuwenden.</w:t>
      </w:r>
    </w:p>
    <w:p w14:paraId="25431E91" w14:textId="20F642CB" w:rsidR="000C635E" w:rsidRDefault="000C635E" w:rsidP="00FF6C4A">
      <w:pPr>
        <w:spacing w:line="280" w:lineRule="atLeast"/>
        <w:jc w:val="both"/>
        <w:rPr>
          <w:lang w:val="en-US"/>
        </w:rPr>
      </w:pPr>
      <w:r w:rsidRPr="000C635E">
        <w:rPr>
          <w:lang w:val="en-US"/>
        </w:rPr>
        <w:t>Quib. hab. præ</w:t>
      </w:r>
      <w:r>
        <w:rPr>
          <w:lang w:val="en-US"/>
        </w:rPr>
        <w:t>.</w:t>
      </w:r>
      <w:r w:rsidRPr="000C635E">
        <w:rPr>
          <w:lang w:val="en-US"/>
        </w:rPr>
        <w:t xml:space="preserve"> et con</w:t>
      </w:r>
      <w:r>
        <w:rPr>
          <w:lang w:val="en-US"/>
        </w:rPr>
        <w:t xml:space="preserve">firma. subscr. in pristinam cusdodiam. remissus </w:t>
      </w:r>
    </w:p>
    <w:p w14:paraId="226D2F41" w14:textId="2E8BA41F" w:rsidR="000C635E" w:rsidRDefault="000C635E" w:rsidP="00FF6C4A">
      <w:pPr>
        <w:spacing w:line="280" w:lineRule="atLeast"/>
        <w:jc w:val="both"/>
        <w:rPr>
          <w:lang w:val="en-US"/>
        </w:rPr>
      </w:pPr>
      <w:r>
        <w:rPr>
          <w:lang w:val="en-US"/>
        </w:rPr>
        <w:t>Andreas Öhr</w:t>
      </w:r>
      <w:r w:rsidR="0088602B">
        <w:rPr>
          <w:lang w:val="en-US"/>
        </w:rPr>
        <w:t>y</w:t>
      </w:r>
      <w:r>
        <w:rPr>
          <w:lang w:val="en-US"/>
        </w:rPr>
        <w:t>s</w:t>
      </w:r>
    </w:p>
    <w:p w14:paraId="4A6CFEE8" w14:textId="64888793" w:rsidR="000C635E" w:rsidRDefault="000C635E" w:rsidP="00FF6C4A">
      <w:pPr>
        <w:spacing w:line="280" w:lineRule="atLeast"/>
        <w:jc w:val="both"/>
      </w:pPr>
      <w:r>
        <w:t>J</w:t>
      </w:r>
      <w:r w:rsidRPr="000C635E">
        <w:t xml:space="preserve"> M f Haring von Sch</w:t>
      </w:r>
      <w:r>
        <w:t>önnmann manu propria</w:t>
      </w:r>
    </w:p>
    <w:p w14:paraId="6A6642D6" w14:textId="061A37E0" w:rsidR="000C635E" w:rsidRPr="000C635E" w:rsidRDefault="000C635E" w:rsidP="00FF6C4A">
      <w:pPr>
        <w:spacing w:line="280" w:lineRule="atLeast"/>
        <w:jc w:val="both"/>
        <w:rPr>
          <w:lang w:val="en-US"/>
        </w:rPr>
      </w:pPr>
      <w:r w:rsidRPr="000C635E">
        <w:rPr>
          <w:lang w:val="en-US"/>
        </w:rPr>
        <w:t>Joseph Fritz</w:t>
      </w:r>
      <w:r w:rsidR="0088602B">
        <w:rPr>
          <w:rStyle w:val="Funotenzeichen"/>
          <w:lang w:val="en-US"/>
        </w:rPr>
        <w:footnoteReference w:id="6"/>
      </w:r>
      <w:r w:rsidRPr="000C635E">
        <w:rPr>
          <w:lang w:val="en-US"/>
        </w:rPr>
        <w:t xml:space="preserve"> manu propria rent</w:t>
      </w:r>
      <w:r>
        <w:rPr>
          <w:lang w:val="en-US"/>
        </w:rPr>
        <w:t xml:space="preserve">meister </w:t>
      </w:r>
    </w:p>
    <w:p w14:paraId="0B4DCDD2" w14:textId="2139079C" w:rsidR="00961D72" w:rsidRPr="000C635E" w:rsidRDefault="0001667B" w:rsidP="00FF6C4A">
      <w:pPr>
        <w:spacing w:line="280" w:lineRule="atLeast"/>
        <w:jc w:val="both"/>
        <w:rPr>
          <w:lang w:val="en-US"/>
        </w:rPr>
      </w:pPr>
      <w:r>
        <w:rPr>
          <w:lang w:val="en-US"/>
        </w:rPr>
        <w:t>[</w:t>
      </w:r>
      <w:r w:rsidRPr="0088602B">
        <w:rPr>
          <w:i/>
          <w:iCs/>
          <w:lang w:val="en-US"/>
        </w:rPr>
        <w:t>12</w:t>
      </w:r>
      <w:r>
        <w:rPr>
          <w:lang w:val="en-US"/>
        </w:rPr>
        <w:t>] No. 17 et 18</w:t>
      </w:r>
    </w:p>
    <w:sectPr w:rsidR="00961D72" w:rsidRPr="000C635E" w:rsidSect="00D715F6">
      <w:footerReference w:type="even" r:id="rId8"/>
      <w:footerReference w:type="default" r:id="rId9"/>
      <w:endnotePr>
        <w:numFmt w:val="lowerLetter"/>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B21A" w14:textId="77777777" w:rsidR="002E19BB" w:rsidRDefault="002E19BB" w:rsidP="00404E2D">
      <w:r>
        <w:separator/>
      </w:r>
    </w:p>
  </w:endnote>
  <w:endnote w:type="continuationSeparator" w:id="0">
    <w:p w14:paraId="6535D8B4" w14:textId="77777777" w:rsidR="002E19BB" w:rsidRDefault="002E19BB" w:rsidP="0040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8B94" w14:textId="77777777" w:rsidR="0010658A" w:rsidRDefault="0010658A" w:rsidP="00242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61ABD7" w14:textId="77777777" w:rsidR="0010658A" w:rsidRDefault="0010658A" w:rsidP="002421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952" w14:textId="021A438E" w:rsidR="00415CD9" w:rsidRPr="00820B4C" w:rsidRDefault="0010658A" w:rsidP="00820B4C">
    <w:pPr>
      <w:pStyle w:val="Fuzeile"/>
      <w:pBdr>
        <w:top w:val="thinThickSmallGap" w:sz="24" w:space="1" w:color="622423"/>
      </w:pBdr>
      <w:tabs>
        <w:tab w:val="clear" w:pos="4536"/>
      </w:tabs>
      <w:spacing w:line="240" w:lineRule="exact"/>
      <w:rPr>
        <w:lang w:val="de-DE"/>
      </w:rPr>
    </w:pPr>
    <w:r>
      <w:rPr>
        <w:color w:val="000000"/>
        <w:lang w:val="de-DE"/>
      </w:rPr>
      <w:t>AT-HAL, H 2</w:t>
    </w:r>
    <w:r w:rsidR="00415CD9">
      <w:rPr>
        <w:color w:val="000000"/>
        <w:lang w:val="de-DE"/>
      </w:rPr>
      <w:t>6</w:t>
    </w:r>
    <w:r w:rsidR="001D16F4">
      <w:rPr>
        <w:color w:val="000000"/>
        <w:lang w:val="de-DE"/>
      </w:rPr>
      <w:t>31</w:t>
    </w:r>
    <w:r>
      <w:rPr>
        <w:color w:val="000000"/>
        <w:lang w:val="de-DE"/>
      </w:rPr>
      <w:t>, unfol.</w:t>
    </w:r>
    <w:r w:rsidRPr="00E67232">
      <w:rPr>
        <w:lang w:val="de-DE"/>
      </w:rPr>
      <w:tab/>
      <w:t xml:space="preserve">Seite </w:t>
    </w:r>
    <w:r w:rsidRPr="00E67232">
      <w:fldChar w:fldCharType="begin"/>
    </w:r>
    <w:r w:rsidRPr="00E67232">
      <w:rPr>
        <w:lang w:val="de-DE"/>
      </w:rPr>
      <w:instrText xml:space="preserve"> </w:instrText>
    </w:r>
    <w:r>
      <w:rPr>
        <w:lang w:val="de-DE"/>
      </w:rPr>
      <w:instrText>PAGE</w:instrText>
    </w:r>
    <w:r w:rsidRPr="00E67232">
      <w:rPr>
        <w:lang w:val="de-DE"/>
      </w:rPr>
      <w:instrText xml:space="preserve">   \* MERGEFORMAT </w:instrText>
    </w:r>
    <w:r w:rsidRPr="00E67232">
      <w:fldChar w:fldCharType="separate"/>
    </w:r>
    <w:r w:rsidR="00886593">
      <w:rPr>
        <w:noProof/>
        <w:lang w:val="de-DE"/>
      </w:rPr>
      <w:t>1</w:t>
    </w:r>
    <w:r w:rsidRPr="00E672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0A4F" w14:textId="77777777" w:rsidR="002E19BB" w:rsidRDefault="002E19BB" w:rsidP="00404E2D">
      <w:r>
        <w:separator/>
      </w:r>
    </w:p>
  </w:footnote>
  <w:footnote w:type="continuationSeparator" w:id="0">
    <w:p w14:paraId="41AE9ABB" w14:textId="77777777" w:rsidR="002E19BB" w:rsidRDefault="002E19BB" w:rsidP="00404E2D">
      <w:r>
        <w:continuationSeparator/>
      </w:r>
    </w:p>
  </w:footnote>
  <w:footnote w:id="1">
    <w:p w14:paraId="7294F8DA" w14:textId="410C9D5E" w:rsidR="00D82642" w:rsidRPr="0088602B" w:rsidRDefault="00D82642"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Triesen, Gem. (FL).</w:t>
      </w:r>
    </w:p>
  </w:footnote>
  <w:footnote w:id="2">
    <w:p w14:paraId="1F308A53" w14:textId="5C4643BC" w:rsidR="00D82642" w:rsidRPr="0088602B" w:rsidRDefault="00D82642"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w:t>
      </w:r>
      <w:r w:rsidRPr="0088602B">
        <w:rPr>
          <w:i/>
          <w:iCs/>
          <w:sz w:val="20"/>
          <w:szCs w:val="20"/>
        </w:rPr>
        <w:t xml:space="preserve">Bad Vogelsang (†) war eine Gastwirtschaft mit Badeanlage an einer schwefelhaltigen Quelle oberhalb von Triesen mit wechselnden Besitzern. Die älteste Urkunde der Verleihung des Tafernrechts stammt aus dem Jahr 1617. Zum Bad gehörte auch Wiesland, welches 1729 zum Teil an die Gemeinde Triesen verkauft wurde. Johann Beck ließ sich 1789 bestätigen, dass er neben dem Bad auch in seinem Haus in Triesen eine Schankstube betreiben durfte. Der letzte Besitzer Andreas Oehri aus Mauren ließ das Bad verkommen, worauf der Betrieb 1799 eingestellt wurde. Vgl. Judith </w:t>
      </w:r>
      <w:r w:rsidRPr="0088602B">
        <w:rPr>
          <w:i/>
          <w:iCs/>
          <w:smallCaps/>
          <w:sz w:val="20"/>
          <w:szCs w:val="20"/>
        </w:rPr>
        <w:t xml:space="preserve">Niederklopfer-Würtinger, </w:t>
      </w:r>
      <w:r w:rsidRPr="0088602B">
        <w:rPr>
          <w:i/>
          <w:iCs/>
          <w:sz w:val="20"/>
          <w:szCs w:val="20"/>
        </w:rPr>
        <w:t xml:space="preserve">Bad Vogelsang; in: Arthur </w:t>
      </w:r>
      <w:r w:rsidRPr="0088602B">
        <w:rPr>
          <w:i/>
          <w:iCs/>
          <w:smallCaps/>
          <w:sz w:val="20"/>
          <w:szCs w:val="20"/>
        </w:rPr>
        <w:t>Brunhart</w:t>
      </w:r>
      <w:r w:rsidRPr="0088602B">
        <w:rPr>
          <w:i/>
          <w:iCs/>
          <w:sz w:val="20"/>
          <w:szCs w:val="20"/>
        </w:rPr>
        <w:t xml:space="preserve"> (Projektleiter), Fabian </w:t>
      </w:r>
      <w:r w:rsidRPr="0088602B">
        <w:rPr>
          <w:i/>
          <w:iCs/>
          <w:smallCaps/>
          <w:sz w:val="20"/>
          <w:szCs w:val="20"/>
        </w:rPr>
        <w:t>Frommelt</w:t>
      </w:r>
      <w:r w:rsidRPr="0088602B">
        <w:rPr>
          <w:i/>
          <w:iCs/>
          <w:sz w:val="20"/>
          <w:szCs w:val="20"/>
        </w:rPr>
        <w:t xml:space="preserve"> et al. (Red.), Historisches Lexikon des Fürstentums Liechtenstein (HLFL), Bd. 1, Vaduz-Zürich 2013, S. 49.</w:t>
      </w:r>
    </w:p>
  </w:footnote>
  <w:footnote w:id="3">
    <w:p w14:paraId="30B2D236" w14:textId="7BD17B5C" w:rsidR="00D82642" w:rsidRPr="0088602B" w:rsidRDefault="00D82642"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Triesenberg, Gem. (FL).</w:t>
      </w:r>
    </w:p>
  </w:footnote>
  <w:footnote w:id="4">
    <w:p w14:paraId="4C7C0B49" w14:textId="2BAEE9E2" w:rsidR="00D82642" w:rsidRPr="0088602B" w:rsidRDefault="00D82642"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Vaduz, Gem. (FL).</w:t>
      </w:r>
    </w:p>
  </w:footnote>
  <w:footnote w:id="5">
    <w:p w14:paraId="494E1447" w14:textId="7D2A3F8F" w:rsidR="00E84905" w:rsidRPr="0088602B" w:rsidRDefault="00E84905"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xr.: Kreuzer.</w:t>
      </w:r>
    </w:p>
  </w:footnote>
  <w:footnote w:id="6">
    <w:p w14:paraId="36DE4818" w14:textId="4DDF4129" w:rsidR="0088602B" w:rsidRPr="0088602B" w:rsidRDefault="0088602B" w:rsidP="0088602B">
      <w:pPr>
        <w:pStyle w:val="Funotentext"/>
        <w:jc w:val="both"/>
        <w:rPr>
          <w:i/>
          <w:iCs/>
          <w:sz w:val="20"/>
          <w:szCs w:val="20"/>
        </w:rPr>
      </w:pPr>
      <w:r w:rsidRPr="0088602B">
        <w:rPr>
          <w:rStyle w:val="Funotenzeichen"/>
          <w:i/>
          <w:iCs/>
          <w:sz w:val="20"/>
          <w:szCs w:val="20"/>
        </w:rPr>
        <w:footnoteRef/>
      </w:r>
      <w:r w:rsidRPr="0088602B">
        <w:rPr>
          <w:i/>
          <w:iCs/>
          <w:sz w:val="20"/>
          <w:szCs w:val="20"/>
        </w:rPr>
        <w:t xml:space="preserve"> </w:t>
      </w:r>
      <w:r w:rsidRPr="0088602B">
        <w:rPr>
          <w:i/>
          <w:iCs/>
          <w:sz w:val="20"/>
          <w:szCs w:val="20"/>
        </w:rPr>
        <w:t>Johann (Joseph) Fritz, gest. 1805, war von 1775 bis 1785 Landschreiber und von 1785 bis 1805 Rentmeister in Vaduz. Vgl. HLFL 1, S. 252.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0F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F22F5C"/>
    <w:multiLevelType w:val="hybridMultilevel"/>
    <w:tmpl w:val="124A23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2171564">
    <w:abstractNumId w:val="0"/>
  </w:num>
  <w:num w:numId="2" w16cid:durableId="1647513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8E"/>
    <w:rsid w:val="000014AD"/>
    <w:rsid w:val="00002156"/>
    <w:rsid w:val="000036AF"/>
    <w:rsid w:val="00004709"/>
    <w:rsid w:val="00010FDD"/>
    <w:rsid w:val="00012430"/>
    <w:rsid w:val="0001448A"/>
    <w:rsid w:val="0001667B"/>
    <w:rsid w:val="00016A3C"/>
    <w:rsid w:val="00026B24"/>
    <w:rsid w:val="000311B0"/>
    <w:rsid w:val="0003468B"/>
    <w:rsid w:val="000435CC"/>
    <w:rsid w:val="00043D08"/>
    <w:rsid w:val="000441D0"/>
    <w:rsid w:val="00045AD2"/>
    <w:rsid w:val="00047CA8"/>
    <w:rsid w:val="000530BB"/>
    <w:rsid w:val="00061267"/>
    <w:rsid w:val="00064F33"/>
    <w:rsid w:val="0006510D"/>
    <w:rsid w:val="00065530"/>
    <w:rsid w:val="00067BC3"/>
    <w:rsid w:val="0007741A"/>
    <w:rsid w:val="00077EFF"/>
    <w:rsid w:val="00081E9D"/>
    <w:rsid w:val="000825E4"/>
    <w:rsid w:val="00082B24"/>
    <w:rsid w:val="000839F7"/>
    <w:rsid w:val="00085413"/>
    <w:rsid w:val="0008748A"/>
    <w:rsid w:val="000917CF"/>
    <w:rsid w:val="000A0F42"/>
    <w:rsid w:val="000A1391"/>
    <w:rsid w:val="000A1E70"/>
    <w:rsid w:val="000A6E01"/>
    <w:rsid w:val="000A7591"/>
    <w:rsid w:val="000B3047"/>
    <w:rsid w:val="000B3219"/>
    <w:rsid w:val="000C180C"/>
    <w:rsid w:val="000C48DC"/>
    <w:rsid w:val="000C635E"/>
    <w:rsid w:val="000C645E"/>
    <w:rsid w:val="000D36BD"/>
    <w:rsid w:val="000D47FB"/>
    <w:rsid w:val="000D4830"/>
    <w:rsid w:val="000D5D39"/>
    <w:rsid w:val="000D6428"/>
    <w:rsid w:val="000D6DFA"/>
    <w:rsid w:val="000E3117"/>
    <w:rsid w:val="000E38A6"/>
    <w:rsid w:val="000E5259"/>
    <w:rsid w:val="000E6B9E"/>
    <w:rsid w:val="000E6EC9"/>
    <w:rsid w:val="000F0F36"/>
    <w:rsid w:val="00100E2B"/>
    <w:rsid w:val="001018FF"/>
    <w:rsid w:val="00102A51"/>
    <w:rsid w:val="00103A16"/>
    <w:rsid w:val="00104C66"/>
    <w:rsid w:val="00105107"/>
    <w:rsid w:val="0010658A"/>
    <w:rsid w:val="00107566"/>
    <w:rsid w:val="00110EC7"/>
    <w:rsid w:val="001125DB"/>
    <w:rsid w:val="001130FA"/>
    <w:rsid w:val="001133A2"/>
    <w:rsid w:val="001140D1"/>
    <w:rsid w:val="00115672"/>
    <w:rsid w:val="00115CFB"/>
    <w:rsid w:val="0011656F"/>
    <w:rsid w:val="00117A25"/>
    <w:rsid w:val="00123C42"/>
    <w:rsid w:val="00127023"/>
    <w:rsid w:val="00131B3F"/>
    <w:rsid w:val="0013225B"/>
    <w:rsid w:val="00134C3A"/>
    <w:rsid w:val="001362CF"/>
    <w:rsid w:val="00140FE5"/>
    <w:rsid w:val="00143B05"/>
    <w:rsid w:val="00143C77"/>
    <w:rsid w:val="00144C9B"/>
    <w:rsid w:val="00150838"/>
    <w:rsid w:val="00150ECF"/>
    <w:rsid w:val="00154D24"/>
    <w:rsid w:val="00155CD1"/>
    <w:rsid w:val="00162E66"/>
    <w:rsid w:val="001677E9"/>
    <w:rsid w:val="00170559"/>
    <w:rsid w:val="001716AB"/>
    <w:rsid w:val="00171CE9"/>
    <w:rsid w:val="001735A7"/>
    <w:rsid w:val="00174F5C"/>
    <w:rsid w:val="0017588B"/>
    <w:rsid w:val="00175EA7"/>
    <w:rsid w:val="00181434"/>
    <w:rsid w:val="00183D37"/>
    <w:rsid w:val="0018481E"/>
    <w:rsid w:val="00184C37"/>
    <w:rsid w:val="001855AC"/>
    <w:rsid w:val="00186DC9"/>
    <w:rsid w:val="0019076E"/>
    <w:rsid w:val="00190C0E"/>
    <w:rsid w:val="00191464"/>
    <w:rsid w:val="001973D1"/>
    <w:rsid w:val="001973D8"/>
    <w:rsid w:val="00197885"/>
    <w:rsid w:val="001A158B"/>
    <w:rsid w:val="001A5CD6"/>
    <w:rsid w:val="001A6CA9"/>
    <w:rsid w:val="001B244B"/>
    <w:rsid w:val="001B2A4D"/>
    <w:rsid w:val="001B3CE8"/>
    <w:rsid w:val="001C3244"/>
    <w:rsid w:val="001C66BE"/>
    <w:rsid w:val="001D001E"/>
    <w:rsid w:val="001D0FB5"/>
    <w:rsid w:val="001D106D"/>
    <w:rsid w:val="001D16F4"/>
    <w:rsid w:val="001D1A79"/>
    <w:rsid w:val="001D58E1"/>
    <w:rsid w:val="001D5D5B"/>
    <w:rsid w:val="001D5EFC"/>
    <w:rsid w:val="001D7887"/>
    <w:rsid w:val="001E4289"/>
    <w:rsid w:val="001E5162"/>
    <w:rsid w:val="001E6804"/>
    <w:rsid w:val="001E6D2F"/>
    <w:rsid w:val="001F0734"/>
    <w:rsid w:val="001F1056"/>
    <w:rsid w:val="001F721A"/>
    <w:rsid w:val="001F752C"/>
    <w:rsid w:val="002004B3"/>
    <w:rsid w:val="0020702B"/>
    <w:rsid w:val="002120BA"/>
    <w:rsid w:val="002137BD"/>
    <w:rsid w:val="00214A79"/>
    <w:rsid w:val="00215A94"/>
    <w:rsid w:val="002162B0"/>
    <w:rsid w:val="00227109"/>
    <w:rsid w:val="002351FF"/>
    <w:rsid w:val="00235ACF"/>
    <w:rsid w:val="00237727"/>
    <w:rsid w:val="002378D1"/>
    <w:rsid w:val="00242070"/>
    <w:rsid w:val="002421CD"/>
    <w:rsid w:val="00242AAB"/>
    <w:rsid w:val="00242C1F"/>
    <w:rsid w:val="00244E49"/>
    <w:rsid w:val="00252479"/>
    <w:rsid w:val="00256EAF"/>
    <w:rsid w:val="0025723E"/>
    <w:rsid w:val="00260824"/>
    <w:rsid w:val="00260E51"/>
    <w:rsid w:val="0026150A"/>
    <w:rsid w:val="00263172"/>
    <w:rsid w:val="0026384F"/>
    <w:rsid w:val="00263F9B"/>
    <w:rsid w:val="002656F5"/>
    <w:rsid w:val="0026571C"/>
    <w:rsid w:val="00265E37"/>
    <w:rsid w:val="002668D8"/>
    <w:rsid w:val="0027354A"/>
    <w:rsid w:val="002745F9"/>
    <w:rsid w:val="00275BBB"/>
    <w:rsid w:val="002818FF"/>
    <w:rsid w:val="00284EA5"/>
    <w:rsid w:val="00286972"/>
    <w:rsid w:val="00286FCD"/>
    <w:rsid w:val="002922D8"/>
    <w:rsid w:val="00293535"/>
    <w:rsid w:val="00294D34"/>
    <w:rsid w:val="002968A7"/>
    <w:rsid w:val="00296C9F"/>
    <w:rsid w:val="002973C9"/>
    <w:rsid w:val="002A2329"/>
    <w:rsid w:val="002A51E1"/>
    <w:rsid w:val="002A5D06"/>
    <w:rsid w:val="002A7BAB"/>
    <w:rsid w:val="002B13A7"/>
    <w:rsid w:val="002B2490"/>
    <w:rsid w:val="002B4EE4"/>
    <w:rsid w:val="002C028F"/>
    <w:rsid w:val="002C141B"/>
    <w:rsid w:val="002D0FDF"/>
    <w:rsid w:val="002D3A4A"/>
    <w:rsid w:val="002D3AE1"/>
    <w:rsid w:val="002D5F69"/>
    <w:rsid w:val="002E1041"/>
    <w:rsid w:val="002E19BB"/>
    <w:rsid w:val="002E3A54"/>
    <w:rsid w:val="002F211B"/>
    <w:rsid w:val="002F3882"/>
    <w:rsid w:val="002F7A90"/>
    <w:rsid w:val="0030264E"/>
    <w:rsid w:val="003079BA"/>
    <w:rsid w:val="00310687"/>
    <w:rsid w:val="00310AE6"/>
    <w:rsid w:val="00312D09"/>
    <w:rsid w:val="00314123"/>
    <w:rsid w:val="00316ADD"/>
    <w:rsid w:val="00316C23"/>
    <w:rsid w:val="00316FC7"/>
    <w:rsid w:val="003215DB"/>
    <w:rsid w:val="00326418"/>
    <w:rsid w:val="003320C3"/>
    <w:rsid w:val="00337A55"/>
    <w:rsid w:val="0034053C"/>
    <w:rsid w:val="003414E6"/>
    <w:rsid w:val="00341647"/>
    <w:rsid w:val="00341A38"/>
    <w:rsid w:val="00344865"/>
    <w:rsid w:val="00345012"/>
    <w:rsid w:val="003455B3"/>
    <w:rsid w:val="00350EA1"/>
    <w:rsid w:val="00352E08"/>
    <w:rsid w:val="00355DF9"/>
    <w:rsid w:val="003607B4"/>
    <w:rsid w:val="00360AE3"/>
    <w:rsid w:val="00362A2A"/>
    <w:rsid w:val="00363370"/>
    <w:rsid w:val="0036505B"/>
    <w:rsid w:val="0036586F"/>
    <w:rsid w:val="003678AA"/>
    <w:rsid w:val="00371445"/>
    <w:rsid w:val="003731A7"/>
    <w:rsid w:val="0037422C"/>
    <w:rsid w:val="00380774"/>
    <w:rsid w:val="00381A6E"/>
    <w:rsid w:val="003822C4"/>
    <w:rsid w:val="0038371F"/>
    <w:rsid w:val="00383EDD"/>
    <w:rsid w:val="00383EFC"/>
    <w:rsid w:val="00384146"/>
    <w:rsid w:val="00385AF9"/>
    <w:rsid w:val="00385C93"/>
    <w:rsid w:val="0038612E"/>
    <w:rsid w:val="00392D64"/>
    <w:rsid w:val="00392E53"/>
    <w:rsid w:val="00394375"/>
    <w:rsid w:val="00397C46"/>
    <w:rsid w:val="003A0B9A"/>
    <w:rsid w:val="003A4F9F"/>
    <w:rsid w:val="003A515A"/>
    <w:rsid w:val="003A74F2"/>
    <w:rsid w:val="003B07B2"/>
    <w:rsid w:val="003B27C8"/>
    <w:rsid w:val="003B2FD4"/>
    <w:rsid w:val="003B31D5"/>
    <w:rsid w:val="003B3DDC"/>
    <w:rsid w:val="003B5D5F"/>
    <w:rsid w:val="003B6146"/>
    <w:rsid w:val="003C0DC2"/>
    <w:rsid w:val="003C1F72"/>
    <w:rsid w:val="003C27A8"/>
    <w:rsid w:val="003C2B2F"/>
    <w:rsid w:val="003C3590"/>
    <w:rsid w:val="003C59E3"/>
    <w:rsid w:val="003D26BD"/>
    <w:rsid w:val="003D37C6"/>
    <w:rsid w:val="003D477D"/>
    <w:rsid w:val="003E0626"/>
    <w:rsid w:val="003E35F1"/>
    <w:rsid w:val="003E3876"/>
    <w:rsid w:val="003E6FE3"/>
    <w:rsid w:val="003E77C1"/>
    <w:rsid w:val="003E796D"/>
    <w:rsid w:val="003F01C7"/>
    <w:rsid w:val="003F0453"/>
    <w:rsid w:val="003F0D60"/>
    <w:rsid w:val="003F5868"/>
    <w:rsid w:val="003F6268"/>
    <w:rsid w:val="003F6459"/>
    <w:rsid w:val="003F66DB"/>
    <w:rsid w:val="0040046B"/>
    <w:rsid w:val="00403B6F"/>
    <w:rsid w:val="00404405"/>
    <w:rsid w:val="00404E2D"/>
    <w:rsid w:val="00405AD4"/>
    <w:rsid w:val="004077C9"/>
    <w:rsid w:val="00410620"/>
    <w:rsid w:val="00412AB5"/>
    <w:rsid w:val="00415CD9"/>
    <w:rsid w:val="00422159"/>
    <w:rsid w:val="00423FB2"/>
    <w:rsid w:val="00427913"/>
    <w:rsid w:val="00430E8F"/>
    <w:rsid w:val="004323E0"/>
    <w:rsid w:val="00433BDD"/>
    <w:rsid w:val="004346CA"/>
    <w:rsid w:val="00435FB1"/>
    <w:rsid w:val="0044047F"/>
    <w:rsid w:val="004455B6"/>
    <w:rsid w:val="004506AA"/>
    <w:rsid w:val="00453115"/>
    <w:rsid w:val="004548C9"/>
    <w:rsid w:val="00455298"/>
    <w:rsid w:val="00456F10"/>
    <w:rsid w:val="004576FD"/>
    <w:rsid w:val="00470A69"/>
    <w:rsid w:val="00471EE0"/>
    <w:rsid w:val="00472D98"/>
    <w:rsid w:val="004776CC"/>
    <w:rsid w:val="00481E0F"/>
    <w:rsid w:val="00482727"/>
    <w:rsid w:val="0048448F"/>
    <w:rsid w:val="004845C0"/>
    <w:rsid w:val="004846C6"/>
    <w:rsid w:val="004862DD"/>
    <w:rsid w:val="004868C7"/>
    <w:rsid w:val="004869CB"/>
    <w:rsid w:val="00490951"/>
    <w:rsid w:val="00491EF7"/>
    <w:rsid w:val="00492D41"/>
    <w:rsid w:val="0049510B"/>
    <w:rsid w:val="00496705"/>
    <w:rsid w:val="004A10CA"/>
    <w:rsid w:val="004B02B9"/>
    <w:rsid w:val="004B1CD0"/>
    <w:rsid w:val="004B2BB3"/>
    <w:rsid w:val="004B36EB"/>
    <w:rsid w:val="004B3C47"/>
    <w:rsid w:val="004B45A8"/>
    <w:rsid w:val="004B51CB"/>
    <w:rsid w:val="004B6D8C"/>
    <w:rsid w:val="004C0780"/>
    <w:rsid w:val="004C1DA0"/>
    <w:rsid w:val="004C4FA1"/>
    <w:rsid w:val="004C72AF"/>
    <w:rsid w:val="004D207D"/>
    <w:rsid w:val="004D4D85"/>
    <w:rsid w:val="004D53E3"/>
    <w:rsid w:val="004D7879"/>
    <w:rsid w:val="004D7A82"/>
    <w:rsid w:val="004E4B2B"/>
    <w:rsid w:val="004E72E9"/>
    <w:rsid w:val="004E7934"/>
    <w:rsid w:val="004E7D9A"/>
    <w:rsid w:val="004F149B"/>
    <w:rsid w:val="004F15AD"/>
    <w:rsid w:val="004F54D1"/>
    <w:rsid w:val="004F6245"/>
    <w:rsid w:val="00502B52"/>
    <w:rsid w:val="00502D70"/>
    <w:rsid w:val="00502E4E"/>
    <w:rsid w:val="0050425C"/>
    <w:rsid w:val="00504CCF"/>
    <w:rsid w:val="00507239"/>
    <w:rsid w:val="00510043"/>
    <w:rsid w:val="00510478"/>
    <w:rsid w:val="0051056F"/>
    <w:rsid w:val="00516D99"/>
    <w:rsid w:val="00517D6E"/>
    <w:rsid w:val="005202C4"/>
    <w:rsid w:val="0052373E"/>
    <w:rsid w:val="00525922"/>
    <w:rsid w:val="005300EE"/>
    <w:rsid w:val="00530295"/>
    <w:rsid w:val="00530F42"/>
    <w:rsid w:val="0053120A"/>
    <w:rsid w:val="00531407"/>
    <w:rsid w:val="005317D5"/>
    <w:rsid w:val="00531BAA"/>
    <w:rsid w:val="00535E18"/>
    <w:rsid w:val="00536440"/>
    <w:rsid w:val="00537E9D"/>
    <w:rsid w:val="00545420"/>
    <w:rsid w:val="00545B88"/>
    <w:rsid w:val="00551FE3"/>
    <w:rsid w:val="00552BD4"/>
    <w:rsid w:val="00554452"/>
    <w:rsid w:val="00556191"/>
    <w:rsid w:val="00557C98"/>
    <w:rsid w:val="005602EB"/>
    <w:rsid w:val="00561A2A"/>
    <w:rsid w:val="00564CD2"/>
    <w:rsid w:val="00564F8B"/>
    <w:rsid w:val="00566321"/>
    <w:rsid w:val="00567400"/>
    <w:rsid w:val="005735DF"/>
    <w:rsid w:val="00575EB0"/>
    <w:rsid w:val="00576AEA"/>
    <w:rsid w:val="00582E46"/>
    <w:rsid w:val="00587126"/>
    <w:rsid w:val="0059123D"/>
    <w:rsid w:val="0059189D"/>
    <w:rsid w:val="00593B2B"/>
    <w:rsid w:val="00594081"/>
    <w:rsid w:val="00595138"/>
    <w:rsid w:val="00597522"/>
    <w:rsid w:val="005975B9"/>
    <w:rsid w:val="00597D62"/>
    <w:rsid w:val="005A0674"/>
    <w:rsid w:val="005A5BCB"/>
    <w:rsid w:val="005A7A00"/>
    <w:rsid w:val="005A7C5E"/>
    <w:rsid w:val="005A7FD3"/>
    <w:rsid w:val="005B0D28"/>
    <w:rsid w:val="005B27C1"/>
    <w:rsid w:val="005B38EE"/>
    <w:rsid w:val="005B4EF8"/>
    <w:rsid w:val="005B73CA"/>
    <w:rsid w:val="005C226D"/>
    <w:rsid w:val="005C434C"/>
    <w:rsid w:val="005C69BC"/>
    <w:rsid w:val="005C7DEA"/>
    <w:rsid w:val="005D1D58"/>
    <w:rsid w:val="005D3316"/>
    <w:rsid w:val="005D3B03"/>
    <w:rsid w:val="005D3D5C"/>
    <w:rsid w:val="005D7EBF"/>
    <w:rsid w:val="005E0A76"/>
    <w:rsid w:val="005E28DD"/>
    <w:rsid w:val="005E3C10"/>
    <w:rsid w:val="005E4493"/>
    <w:rsid w:val="005E6290"/>
    <w:rsid w:val="005E6959"/>
    <w:rsid w:val="005F04C0"/>
    <w:rsid w:val="005F35E8"/>
    <w:rsid w:val="005F4D3A"/>
    <w:rsid w:val="005F649D"/>
    <w:rsid w:val="00600437"/>
    <w:rsid w:val="00602607"/>
    <w:rsid w:val="00603479"/>
    <w:rsid w:val="00603946"/>
    <w:rsid w:val="00606071"/>
    <w:rsid w:val="00606637"/>
    <w:rsid w:val="00606FEE"/>
    <w:rsid w:val="006112AB"/>
    <w:rsid w:val="006112D4"/>
    <w:rsid w:val="00611EEB"/>
    <w:rsid w:val="00613DDF"/>
    <w:rsid w:val="00614D55"/>
    <w:rsid w:val="00616050"/>
    <w:rsid w:val="00617510"/>
    <w:rsid w:val="00621F4B"/>
    <w:rsid w:val="00622526"/>
    <w:rsid w:val="006241F3"/>
    <w:rsid w:val="00624D63"/>
    <w:rsid w:val="00625E00"/>
    <w:rsid w:val="0062637F"/>
    <w:rsid w:val="0063270A"/>
    <w:rsid w:val="00632C09"/>
    <w:rsid w:val="00634796"/>
    <w:rsid w:val="00634AC7"/>
    <w:rsid w:val="00635E65"/>
    <w:rsid w:val="00636C9C"/>
    <w:rsid w:val="00636D04"/>
    <w:rsid w:val="00636E0C"/>
    <w:rsid w:val="006410A2"/>
    <w:rsid w:val="006415DA"/>
    <w:rsid w:val="0064441D"/>
    <w:rsid w:val="006454C8"/>
    <w:rsid w:val="00645C3C"/>
    <w:rsid w:val="00647E20"/>
    <w:rsid w:val="0065125F"/>
    <w:rsid w:val="00651633"/>
    <w:rsid w:val="006522F6"/>
    <w:rsid w:val="006538EF"/>
    <w:rsid w:val="00654E6A"/>
    <w:rsid w:val="0065630F"/>
    <w:rsid w:val="0066010B"/>
    <w:rsid w:val="006603C1"/>
    <w:rsid w:val="006604D5"/>
    <w:rsid w:val="00661AA5"/>
    <w:rsid w:val="00662DEB"/>
    <w:rsid w:val="00662E51"/>
    <w:rsid w:val="006653AF"/>
    <w:rsid w:val="00670349"/>
    <w:rsid w:val="00673A34"/>
    <w:rsid w:val="0068342E"/>
    <w:rsid w:val="00685986"/>
    <w:rsid w:val="00686D11"/>
    <w:rsid w:val="0068763A"/>
    <w:rsid w:val="00687A4C"/>
    <w:rsid w:val="00690664"/>
    <w:rsid w:val="00694A9F"/>
    <w:rsid w:val="00696C76"/>
    <w:rsid w:val="00697248"/>
    <w:rsid w:val="0069753C"/>
    <w:rsid w:val="00697C7B"/>
    <w:rsid w:val="00697FF4"/>
    <w:rsid w:val="006A54FC"/>
    <w:rsid w:val="006A5EFC"/>
    <w:rsid w:val="006A624F"/>
    <w:rsid w:val="006B00EC"/>
    <w:rsid w:val="006B14C2"/>
    <w:rsid w:val="006B20F5"/>
    <w:rsid w:val="006B23F5"/>
    <w:rsid w:val="006B2674"/>
    <w:rsid w:val="006B594F"/>
    <w:rsid w:val="006B6197"/>
    <w:rsid w:val="006C042A"/>
    <w:rsid w:val="006C15FE"/>
    <w:rsid w:val="006C2F14"/>
    <w:rsid w:val="006C4252"/>
    <w:rsid w:val="006C4A5A"/>
    <w:rsid w:val="006C4D0F"/>
    <w:rsid w:val="006C5E8F"/>
    <w:rsid w:val="006C6527"/>
    <w:rsid w:val="006C7285"/>
    <w:rsid w:val="006C7B38"/>
    <w:rsid w:val="006D6BD7"/>
    <w:rsid w:val="006D740A"/>
    <w:rsid w:val="006E4280"/>
    <w:rsid w:val="006E54B3"/>
    <w:rsid w:val="006E5E4F"/>
    <w:rsid w:val="006E6003"/>
    <w:rsid w:val="006E761E"/>
    <w:rsid w:val="006F002B"/>
    <w:rsid w:val="006F0C6E"/>
    <w:rsid w:val="006F3891"/>
    <w:rsid w:val="006F6D89"/>
    <w:rsid w:val="006F6F49"/>
    <w:rsid w:val="007062AD"/>
    <w:rsid w:val="007065F0"/>
    <w:rsid w:val="007073FA"/>
    <w:rsid w:val="00711544"/>
    <w:rsid w:val="00713365"/>
    <w:rsid w:val="00713E4B"/>
    <w:rsid w:val="0071407B"/>
    <w:rsid w:val="00714694"/>
    <w:rsid w:val="00727A6A"/>
    <w:rsid w:val="007310E1"/>
    <w:rsid w:val="00732F54"/>
    <w:rsid w:val="00736EE7"/>
    <w:rsid w:val="007415B0"/>
    <w:rsid w:val="007456D2"/>
    <w:rsid w:val="00746023"/>
    <w:rsid w:val="00750C8B"/>
    <w:rsid w:val="00751C04"/>
    <w:rsid w:val="00755E20"/>
    <w:rsid w:val="007561B8"/>
    <w:rsid w:val="007563AF"/>
    <w:rsid w:val="007572E5"/>
    <w:rsid w:val="0076293E"/>
    <w:rsid w:val="007633B6"/>
    <w:rsid w:val="0076386E"/>
    <w:rsid w:val="0076541A"/>
    <w:rsid w:val="00766EB8"/>
    <w:rsid w:val="0076734D"/>
    <w:rsid w:val="007704F1"/>
    <w:rsid w:val="00772421"/>
    <w:rsid w:val="00772C52"/>
    <w:rsid w:val="00777A83"/>
    <w:rsid w:val="0078104D"/>
    <w:rsid w:val="00781C2F"/>
    <w:rsid w:val="007823CF"/>
    <w:rsid w:val="00785260"/>
    <w:rsid w:val="00786F47"/>
    <w:rsid w:val="00790143"/>
    <w:rsid w:val="0079170F"/>
    <w:rsid w:val="0079226F"/>
    <w:rsid w:val="007923C9"/>
    <w:rsid w:val="007937AD"/>
    <w:rsid w:val="00794A33"/>
    <w:rsid w:val="0079589D"/>
    <w:rsid w:val="007974EB"/>
    <w:rsid w:val="007A00B6"/>
    <w:rsid w:val="007A0340"/>
    <w:rsid w:val="007A17F0"/>
    <w:rsid w:val="007A3EDC"/>
    <w:rsid w:val="007A4E79"/>
    <w:rsid w:val="007A724B"/>
    <w:rsid w:val="007B2036"/>
    <w:rsid w:val="007B2E3C"/>
    <w:rsid w:val="007B4B9F"/>
    <w:rsid w:val="007B68F5"/>
    <w:rsid w:val="007B6DF8"/>
    <w:rsid w:val="007C462D"/>
    <w:rsid w:val="007C625F"/>
    <w:rsid w:val="007D3DEF"/>
    <w:rsid w:val="007D4596"/>
    <w:rsid w:val="007D646B"/>
    <w:rsid w:val="007D78A6"/>
    <w:rsid w:val="007E0620"/>
    <w:rsid w:val="007E1B75"/>
    <w:rsid w:val="007E2364"/>
    <w:rsid w:val="007E3D2D"/>
    <w:rsid w:val="007F01A2"/>
    <w:rsid w:val="007F230E"/>
    <w:rsid w:val="007F4AA3"/>
    <w:rsid w:val="007F4AC2"/>
    <w:rsid w:val="007F57D4"/>
    <w:rsid w:val="007F5BE6"/>
    <w:rsid w:val="007F60F5"/>
    <w:rsid w:val="00800E6D"/>
    <w:rsid w:val="0080385B"/>
    <w:rsid w:val="0080452F"/>
    <w:rsid w:val="00804C68"/>
    <w:rsid w:val="0081088F"/>
    <w:rsid w:val="00811045"/>
    <w:rsid w:val="00811087"/>
    <w:rsid w:val="00811E89"/>
    <w:rsid w:val="00813BFD"/>
    <w:rsid w:val="00814583"/>
    <w:rsid w:val="00816147"/>
    <w:rsid w:val="0081741A"/>
    <w:rsid w:val="00817584"/>
    <w:rsid w:val="00817A56"/>
    <w:rsid w:val="00820B4C"/>
    <w:rsid w:val="00821AD1"/>
    <w:rsid w:val="0082600C"/>
    <w:rsid w:val="00827286"/>
    <w:rsid w:val="00832BED"/>
    <w:rsid w:val="00832FAD"/>
    <w:rsid w:val="008331F9"/>
    <w:rsid w:val="00835136"/>
    <w:rsid w:val="0083592A"/>
    <w:rsid w:val="00841E6F"/>
    <w:rsid w:val="0084473D"/>
    <w:rsid w:val="00850F12"/>
    <w:rsid w:val="00853DAF"/>
    <w:rsid w:val="00856E46"/>
    <w:rsid w:val="00857DE4"/>
    <w:rsid w:val="00863067"/>
    <w:rsid w:val="00865F2B"/>
    <w:rsid w:val="0087234F"/>
    <w:rsid w:val="00875C6D"/>
    <w:rsid w:val="00877620"/>
    <w:rsid w:val="00880C5F"/>
    <w:rsid w:val="00882265"/>
    <w:rsid w:val="008835D3"/>
    <w:rsid w:val="00883846"/>
    <w:rsid w:val="008856BF"/>
    <w:rsid w:val="0088602B"/>
    <w:rsid w:val="00886593"/>
    <w:rsid w:val="008866EA"/>
    <w:rsid w:val="00887C16"/>
    <w:rsid w:val="00891BA8"/>
    <w:rsid w:val="00893A23"/>
    <w:rsid w:val="00893E85"/>
    <w:rsid w:val="00893FD1"/>
    <w:rsid w:val="00894709"/>
    <w:rsid w:val="00894C7C"/>
    <w:rsid w:val="00895F40"/>
    <w:rsid w:val="008974BA"/>
    <w:rsid w:val="008976DD"/>
    <w:rsid w:val="008A0884"/>
    <w:rsid w:val="008A0F6B"/>
    <w:rsid w:val="008A27CC"/>
    <w:rsid w:val="008A2FF7"/>
    <w:rsid w:val="008A4FB0"/>
    <w:rsid w:val="008A5009"/>
    <w:rsid w:val="008B1140"/>
    <w:rsid w:val="008B511D"/>
    <w:rsid w:val="008B52FD"/>
    <w:rsid w:val="008C01E3"/>
    <w:rsid w:val="008C3FD9"/>
    <w:rsid w:val="008C444F"/>
    <w:rsid w:val="008C58E4"/>
    <w:rsid w:val="008D3B14"/>
    <w:rsid w:val="008D3B25"/>
    <w:rsid w:val="008D46E2"/>
    <w:rsid w:val="008D5CA4"/>
    <w:rsid w:val="008D675B"/>
    <w:rsid w:val="008E0272"/>
    <w:rsid w:val="008E3635"/>
    <w:rsid w:val="008E3C6A"/>
    <w:rsid w:val="008E448C"/>
    <w:rsid w:val="008E66F7"/>
    <w:rsid w:val="008E6B21"/>
    <w:rsid w:val="008E7CE1"/>
    <w:rsid w:val="008F1C65"/>
    <w:rsid w:val="008F2230"/>
    <w:rsid w:val="00901740"/>
    <w:rsid w:val="00905BF9"/>
    <w:rsid w:val="00910018"/>
    <w:rsid w:val="009137D1"/>
    <w:rsid w:val="00913CC7"/>
    <w:rsid w:val="0091755A"/>
    <w:rsid w:val="009203AE"/>
    <w:rsid w:val="009214BE"/>
    <w:rsid w:val="0092280A"/>
    <w:rsid w:val="00923B7B"/>
    <w:rsid w:val="00923D04"/>
    <w:rsid w:val="00924D08"/>
    <w:rsid w:val="009265FE"/>
    <w:rsid w:val="00926DFD"/>
    <w:rsid w:val="00926F84"/>
    <w:rsid w:val="00927717"/>
    <w:rsid w:val="00932A70"/>
    <w:rsid w:val="0093379E"/>
    <w:rsid w:val="0094347E"/>
    <w:rsid w:val="00943984"/>
    <w:rsid w:val="00945131"/>
    <w:rsid w:val="00947522"/>
    <w:rsid w:val="00947C34"/>
    <w:rsid w:val="00950D32"/>
    <w:rsid w:val="00952957"/>
    <w:rsid w:val="009530D1"/>
    <w:rsid w:val="00954EAC"/>
    <w:rsid w:val="0095520D"/>
    <w:rsid w:val="00955303"/>
    <w:rsid w:val="009557DF"/>
    <w:rsid w:val="00957DF3"/>
    <w:rsid w:val="00961D72"/>
    <w:rsid w:val="009620DD"/>
    <w:rsid w:val="009636A5"/>
    <w:rsid w:val="009643EE"/>
    <w:rsid w:val="00966DFC"/>
    <w:rsid w:val="00973165"/>
    <w:rsid w:val="00973182"/>
    <w:rsid w:val="009735EB"/>
    <w:rsid w:val="009738B5"/>
    <w:rsid w:val="00974BFC"/>
    <w:rsid w:val="00976048"/>
    <w:rsid w:val="00976469"/>
    <w:rsid w:val="00976775"/>
    <w:rsid w:val="00976F7C"/>
    <w:rsid w:val="00986638"/>
    <w:rsid w:val="0099098D"/>
    <w:rsid w:val="00991E95"/>
    <w:rsid w:val="009928F2"/>
    <w:rsid w:val="00993BEE"/>
    <w:rsid w:val="009A09B5"/>
    <w:rsid w:val="009A3F14"/>
    <w:rsid w:val="009A4EC2"/>
    <w:rsid w:val="009A705C"/>
    <w:rsid w:val="009B1AF0"/>
    <w:rsid w:val="009B324F"/>
    <w:rsid w:val="009B4381"/>
    <w:rsid w:val="009B4AD1"/>
    <w:rsid w:val="009B5CC6"/>
    <w:rsid w:val="009B6514"/>
    <w:rsid w:val="009B6F08"/>
    <w:rsid w:val="009C18A3"/>
    <w:rsid w:val="009C40E1"/>
    <w:rsid w:val="009C6850"/>
    <w:rsid w:val="009C7BAE"/>
    <w:rsid w:val="009D05EE"/>
    <w:rsid w:val="009D1907"/>
    <w:rsid w:val="009D1F3E"/>
    <w:rsid w:val="009D5584"/>
    <w:rsid w:val="009D5EA5"/>
    <w:rsid w:val="009E0314"/>
    <w:rsid w:val="009E2CCB"/>
    <w:rsid w:val="009E65D3"/>
    <w:rsid w:val="009E673F"/>
    <w:rsid w:val="009E7767"/>
    <w:rsid w:val="009E7D42"/>
    <w:rsid w:val="009F2F73"/>
    <w:rsid w:val="009F2F8A"/>
    <w:rsid w:val="009F4A38"/>
    <w:rsid w:val="009F7820"/>
    <w:rsid w:val="00A02953"/>
    <w:rsid w:val="00A07470"/>
    <w:rsid w:val="00A17601"/>
    <w:rsid w:val="00A17DD3"/>
    <w:rsid w:val="00A21AF1"/>
    <w:rsid w:val="00A21F75"/>
    <w:rsid w:val="00A2210B"/>
    <w:rsid w:val="00A226DB"/>
    <w:rsid w:val="00A22DAE"/>
    <w:rsid w:val="00A2441E"/>
    <w:rsid w:val="00A24F2A"/>
    <w:rsid w:val="00A2557E"/>
    <w:rsid w:val="00A2616B"/>
    <w:rsid w:val="00A263C3"/>
    <w:rsid w:val="00A272D6"/>
    <w:rsid w:val="00A30299"/>
    <w:rsid w:val="00A31830"/>
    <w:rsid w:val="00A33187"/>
    <w:rsid w:val="00A33F9B"/>
    <w:rsid w:val="00A3690B"/>
    <w:rsid w:val="00A4008A"/>
    <w:rsid w:val="00A457EE"/>
    <w:rsid w:val="00A45C67"/>
    <w:rsid w:val="00A46345"/>
    <w:rsid w:val="00A47205"/>
    <w:rsid w:val="00A52602"/>
    <w:rsid w:val="00A565A9"/>
    <w:rsid w:val="00A60099"/>
    <w:rsid w:val="00A62885"/>
    <w:rsid w:val="00A6310D"/>
    <w:rsid w:val="00A64846"/>
    <w:rsid w:val="00A64D3F"/>
    <w:rsid w:val="00A653F6"/>
    <w:rsid w:val="00A65B6D"/>
    <w:rsid w:val="00A7113E"/>
    <w:rsid w:val="00A71462"/>
    <w:rsid w:val="00A7220D"/>
    <w:rsid w:val="00A723B7"/>
    <w:rsid w:val="00A72C3F"/>
    <w:rsid w:val="00A751D8"/>
    <w:rsid w:val="00A75C60"/>
    <w:rsid w:val="00A75D1F"/>
    <w:rsid w:val="00A75E73"/>
    <w:rsid w:val="00A768D5"/>
    <w:rsid w:val="00A81797"/>
    <w:rsid w:val="00A84FD5"/>
    <w:rsid w:val="00A86262"/>
    <w:rsid w:val="00A869CE"/>
    <w:rsid w:val="00A86FCB"/>
    <w:rsid w:val="00A92450"/>
    <w:rsid w:val="00AA2EAB"/>
    <w:rsid w:val="00AA3127"/>
    <w:rsid w:val="00AA341A"/>
    <w:rsid w:val="00AA508F"/>
    <w:rsid w:val="00AA5C88"/>
    <w:rsid w:val="00AA60C5"/>
    <w:rsid w:val="00AA62FF"/>
    <w:rsid w:val="00AA717C"/>
    <w:rsid w:val="00AA7E04"/>
    <w:rsid w:val="00AB04FE"/>
    <w:rsid w:val="00AB4579"/>
    <w:rsid w:val="00AB4EB5"/>
    <w:rsid w:val="00AB5747"/>
    <w:rsid w:val="00AC07BD"/>
    <w:rsid w:val="00AC5B05"/>
    <w:rsid w:val="00AC7A7B"/>
    <w:rsid w:val="00AD0A2C"/>
    <w:rsid w:val="00AD40B5"/>
    <w:rsid w:val="00AD4845"/>
    <w:rsid w:val="00AD4A09"/>
    <w:rsid w:val="00AD6C6A"/>
    <w:rsid w:val="00AE28ED"/>
    <w:rsid w:val="00AE6617"/>
    <w:rsid w:val="00AF0FBC"/>
    <w:rsid w:val="00AF1075"/>
    <w:rsid w:val="00AF2FCC"/>
    <w:rsid w:val="00AF3561"/>
    <w:rsid w:val="00AF51F5"/>
    <w:rsid w:val="00AF78CA"/>
    <w:rsid w:val="00AF7EF2"/>
    <w:rsid w:val="00B028AD"/>
    <w:rsid w:val="00B0575C"/>
    <w:rsid w:val="00B06AFF"/>
    <w:rsid w:val="00B06FC0"/>
    <w:rsid w:val="00B0791D"/>
    <w:rsid w:val="00B149AB"/>
    <w:rsid w:val="00B15E80"/>
    <w:rsid w:val="00B17958"/>
    <w:rsid w:val="00B20CCA"/>
    <w:rsid w:val="00B234E3"/>
    <w:rsid w:val="00B27110"/>
    <w:rsid w:val="00B30916"/>
    <w:rsid w:val="00B31999"/>
    <w:rsid w:val="00B334CD"/>
    <w:rsid w:val="00B36165"/>
    <w:rsid w:val="00B4076F"/>
    <w:rsid w:val="00B40D7F"/>
    <w:rsid w:val="00B42843"/>
    <w:rsid w:val="00B4312D"/>
    <w:rsid w:val="00B43ECB"/>
    <w:rsid w:val="00B47FC8"/>
    <w:rsid w:val="00B521B2"/>
    <w:rsid w:val="00B60E0C"/>
    <w:rsid w:val="00B65845"/>
    <w:rsid w:val="00B6601A"/>
    <w:rsid w:val="00B66B23"/>
    <w:rsid w:val="00B67976"/>
    <w:rsid w:val="00B67E54"/>
    <w:rsid w:val="00B71C61"/>
    <w:rsid w:val="00B77A64"/>
    <w:rsid w:val="00B87244"/>
    <w:rsid w:val="00B90947"/>
    <w:rsid w:val="00B90E21"/>
    <w:rsid w:val="00B916AA"/>
    <w:rsid w:val="00B929C9"/>
    <w:rsid w:val="00B94E0D"/>
    <w:rsid w:val="00B96716"/>
    <w:rsid w:val="00BA23F1"/>
    <w:rsid w:val="00BA2DFC"/>
    <w:rsid w:val="00BA315B"/>
    <w:rsid w:val="00BA3352"/>
    <w:rsid w:val="00BA4575"/>
    <w:rsid w:val="00BA4AF2"/>
    <w:rsid w:val="00BA523B"/>
    <w:rsid w:val="00BA5F07"/>
    <w:rsid w:val="00BA7F15"/>
    <w:rsid w:val="00BB1BE4"/>
    <w:rsid w:val="00BB1E88"/>
    <w:rsid w:val="00BB5716"/>
    <w:rsid w:val="00BC25C7"/>
    <w:rsid w:val="00BC2768"/>
    <w:rsid w:val="00BC2E3A"/>
    <w:rsid w:val="00BC3DE5"/>
    <w:rsid w:val="00BC663F"/>
    <w:rsid w:val="00BC681E"/>
    <w:rsid w:val="00BC6EA3"/>
    <w:rsid w:val="00BD2D2A"/>
    <w:rsid w:val="00BD547E"/>
    <w:rsid w:val="00BD629F"/>
    <w:rsid w:val="00BD708C"/>
    <w:rsid w:val="00BD7B88"/>
    <w:rsid w:val="00BE0256"/>
    <w:rsid w:val="00BE4CDB"/>
    <w:rsid w:val="00BE5068"/>
    <w:rsid w:val="00BE5A8F"/>
    <w:rsid w:val="00BE5FB1"/>
    <w:rsid w:val="00BE6B25"/>
    <w:rsid w:val="00BE7D46"/>
    <w:rsid w:val="00BF1358"/>
    <w:rsid w:val="00BF1D0A"/>
    <w:rsid w:val="00BF3181"/>
    <w:rsid w:val="00BF5225"/>
    <w:rsid w:val="00BF5720"/>
    <w:rsid w:val="00BF6190"/>
    <w:rsid w:val="00C01DB5"/>
    <w:rsid w:val="00C02921"/>
    <w:rsid w:val="00C02A2B"/>
    <w:rsid w:val="00C0430A"/>
    <w:rsid w:val="00C052A4"/>
    <w:rsid w:val="00C05388"/>
    <w:rsid w:val="00C100AB"/>
    <w:rsid w:val="00C1175B"/>
    <w:rsid w:val="00C13F3A"/>
    <w:rsid w:val="00C15498"/>
    <w:rsid w:val="00C1558E"/>
    <w:rsid w:val="00C15B0D"/>
    <w:rsid w:val="00C20098"/>
    <w:rsid w:val="00C206E6"/>
    <w:rsid w:val="00C20978"/>
    <w:rsid w:val="00C23169"/>
    <w:rsid w:val="00C235E9"/>
    <w:rsid w:val="00C24284"/>
    <w:rsid w:val="00C253D9"/>
    <w:rsid w:val="00C254E5"/>
    <w:rsid w:val="00C264C8"/>
    <w:rsid w:val="00C30422"/>
    <w:rsid w:val="00C31449"/>
    <w:rsid w:val="00C32C0E"/>
    <w:rsid w:val="00C33E77"/>
    <w:rsid w:val="00C370EC"/>
    <w:rsid w:val="00C41D94"/>
    <w:rsid w:val="00C43497"/>
    <w:rsid w:val="00C449F0"/>
    <w:rsid w:val="00C44C73"/>
    <w:rsid w:val="00C45D51"/>
    <w:rsid w:val="00C465E0"/>
    <w:rsid w:val="00C47522"/>
    <w:rsid w:val="00C50C97"/>
    <w:rsid w:val="00C54935"/>
    <w:rsid w:val="00C5628F"/>
    <w:rsid w:val="00C608F0"/>
    <w:rsid w:val="00C60DE6"/>
    <w:rsid w:val="00C62D4C"/>
    <w:rsid w:val="00C63085"/>
    <w:rsid w:val="00C64361"/>
    <w:rsid w:val="00C64546"/>
    <w:rsid w:val="00C6540F"/>
    <w:rsid w:val="00C70CAC"/>
    <w:rsid w:val="00C71657"/>
    <w:rsid w:val="00C73A8E"/>
    <w:rsid w:val="00C73AC0"/>
    <w:rsid w:val="00C7796D"/>
    <w:rsid w:val="00C80208"/>
    <w:rsid w:val="00C80765"/>
    <w:rsid w:val="00C819A6"/>
    <w:rsid w:val="00C81B19"/>
    <w:rsid w:val="00C834C8"/>
    <w:rsid w:val="00C83C74"/>
    <w:rsid w:val="00C84A4C"/>
    <w:rsid w:val="00C85BAB"/>
    <w:rsid w:val="00C910BE"/>
    <w:rsid w:val="00C93B61"/>
    <w:rsid w:val="00C93B99"/>
    <w:rsid w:val="00C95972"/>
    <w:rsid w:val="00C96A46"/>
    <w:rsid w:val="00CA07E4"/>
    <w:rsid w:val="00CA08C0"/>
    <w:rsid w:val="00CA3299"/>
    <w:rsid w:val="00CA3E68"/>
    <w:rsid w:val="00CA42A4"/>
    <w:rsid w:val="00CA5034"/>
    <w:rsid w:val="00CA60AA"/>
    <w:rsid w:val="00CA6667"/>
    <w:rsid w:val="00CB228B"/>
    <w:rsid w:val="00CB2A12"/>
    <w:rsid w:val="00CB6E66"/>
    <w:rsid w:val="00CB799A"/>
    <w:rsid w:val="00CC0669"/>
    <w:rsid w:val="00CC0AF2"/>
    <w:rsid w:val="00CC10B9"/>
    <w:rsid w:val="00CC1118"/>
    <w:rsid w:val="00CC1F6E"/>
    <w:rsid w:val="00CC2364"/>
    <w:rsid w:val="00CC5780"/>
    <w:rsid w:val="00CC57BD"/>
    <w:rsid w:val="00CC5BFF"/>
    <w:rsid w:val="00CC7E29"/>
    <w:rsid w:val="00CD13A1"/>
    <w:rsid w:val="00CD26EF"/>
    <w:rsid w:val="00CD300D"/>
    <w:rsid w:val="00CD3E9A"/>
    <w:rsid w:val="00CD4E0B"/>
    <w:rsid w:val="00CD4F7A"/>
    <w:rsid w:val="00CD65BE"/>
    <w:rsid w:val="00CD6D29"/>
    <w:rsid w:val="00CE2B3A"/>
    <w:rsid w:val="00CE4007"/>
    <w:rsid w:val="00CE54FC"/>
    <w:rsid w:val="00CE57F5"/>
    <w:rsid w:val="00CE754F"/>
    <w:rsid w:val="00CF04BE"/>
    <w:rsid w:val="00CF2A9E"/>
    <w:rsid w:val="00CF4775"/>
    <w:rsid w:val="00CF6E55"/>
    <w:rsid w:val="00CF7400"/>
    <w:rsid w:val="00D0693B"/>
    <w:rsid w:val="00D11FC5"/>
    <w:rsid w:val="00D122E4"/>
    <w:rsid w:val="00D14000"/>
    <w:rsid w:val="00D1665C"/>
    <w:rsid w:val="00D20E23"/>
    <w:rsid w:val="00D218B1"/>
    <w:rsid w:val="00D2414D"/>
    <w:rsid w:val="00D26E14"/>
    <w:rsid w:val="00D31002"/>
    <w:rsid w:val="00D31918"/>
    <w:rsid w:val="00D35F80"/>
    <w:rsid w:val="00D36FE4"/>
    <w:rsid w:val="00D42740"/>
    <w:rsid w:val="00D43C07"/>
    <w:rsid w:val="00D458F1"/>
    <w:rsid w:val="00D46368"/>
    <w:rsid w:val="00D53860"/>
    <w:rsid w:val="00D53B13"/>
    <w:rsid w:val="00D53BFB"/>
    <w:rsid w:val="00D54611"/>
    <w:rsid w:val="00D55656"/>
    <w:rsid w:val="00D55CDF"/>
    <w:rsid w:val="00D56F92"/>
    <w:rsid w:val="00D64DCE"/>
    <w:rsid w:val="00D66872"/>
    <w:rsid w:val="00D678F6"/>
    <w:rsid w:val="00D715F6"/>
    <w:rsid w:val="00D74050"/>
    <w:rsid w:val="00D744A9"/>
    <w:rsid w:val="00D749AF"/>
    <w:rsid w:val="00D769E7"/>
    <w:rsid w:val="00D81204"/>
    <w:rsid w:val="00D82642"/>
    <w:rsid w:val="00D85B53"/>
    <w:rsid w:val="00D862E7"/>
    <w:rsid w:val="00D86FDD"/>
    <w:rsid w:val="00D9245A"/>
    <w:rsid w:val="00D92A04"/>
    <w:rsid w:val="00D9478E"/>
    <w:rsid w:val="00D94DA1"/>
    <w:rsid w:val="00D953F4"/>
    <w:rsid w:val="00D95C98"/>
    <w:rsid w:val="00D9730F"/>
    <w:rsid w:val="00D97376"/>
    <w:rsid w:val="00DA065F"/>
    <w:rsid w:val="00DA11AA"/>
    <w:rsid w:val="00DA3905"/>
    <w:rsid w:val="00DA5152"/>
    <w:rsid w:val="00DA6C7E"/>
    <w:rsid w:val="00DA796A"/>
    <w:rsid w:val="00DB1B5F"/>
    <w:rsid w:val="00DB2B59"/>
    <w:rsid w:val="00DB3C55"/>
    <w:rsid w:val="00DB5C55"/>
    <w:rsid w:val="00DC034B"/>
    <w:rsid w:val="00DC039B"/>
    <w:rsid w:val="00DC1048"/>
    <w:rsid w:val="00DC26B9"/>
    <w:rsid w:val="00DC61D3"/>
    <w:rsid w:val="00DC6D05"/>
    <w:rsid w:val="00DD0B48"/>
    <w:rsid w:val="00DD0FA0"/>
    <w:rsid w:val="00DD7CEB"/>
    <w:rsid w:val="00DE08DE"/>
    <w:rsid w:val="00DE0EEE"/>
    <w:rsid w:val="00DE16BB"/>
    <w:rsid w:val="00DE19F6"/>
    <w:rsid w:val="00DE1C9C"/>
    <w:rsid w:val="00DE2928"/>
    <w:rsid w:val="00DE64BD"/>
    <w:rsid w:val="00DF0BF3"/>
    <w:rsid w:val="00DF188C"/>
    <w:rsid w:val="00DF3045"/>
    <w:rsid w:val="00DF3985"/>
    <w:rsid w:val="00DF45C6"/>
    <w:rsid w:val="00DF46A3"/>
    <w:rsid w:val="00DF56E3"/>
    <w:rsid w:val="00DF57F8"/>
    <w:rsid w:val="00DF70C9"/>
    <w:rsid w:val="00E014DC"/>
    <w:rsid w:val="00E02076"/>
    <w:rsid w:val="00E034C2"/>
    <w:rsid w:val="00E03899"/>
    <w:rsid w:val="00E03B41"/>
    <w:rsid w:val="00E06928"/>
    <w:rsid w:val="00E11516"/>
    <w:rsid w:val="00E119D9"/>
    <w:rsid w:val="00E147B6"/>
    <w:rsid w:val="00E14BFE"/>
    <w:rsid w:val="00E1535C"/>
    <w:rsid w:val="00E1568E"/>
    <w:rsid w:val="00E24CDF"/>
    <w:rsid w:val="00E273B9"/>
    <w:rsid w:val="00E31973"/>
    <w:rsid w:val="00E31BAD"/>
    <w:rsid w:val="00E322AD"/>
    <w:rsid w:val="00E3419C"/>
    <w:rsid w:val="00E40485"/>
    <w:rsid w:val="00E41201"/>
    <w:rsid w:val="00E41CA2"/>
    <w:rsid w:val="00E4333E"/>
    <w:rsid w:val="00E465F9"/>
    <w:rsid w:val="00E4681B"/>
    <w:rsid w:val="00E472AA"/>
    <w:rsid w:val="00E50D94"/>
    <w:rsid w:val="00E51AD9"/>
    <w:rsid w:val="00E54DBA"/>
    <w:rsid w:val="00E61BC3"/>
    <w:rsid w:val="00E62AFE"/>
    <w:rsid w:val="00E63D64"/>
    <w:rsid w:val="00E64400"/>
    <w:rsid w:val="00E67232"/>
    <w:rsid w:val="00E67DDF"/>
    <w:rsid w:val="00E731DE"/>
    <w:rsid w:val="00E7390B"/>
    <w:rsid w:val="00E74579"/>
    <w:rsid w:val="00E75B72"/>
    <w:rsid w:val="00E762E5"/>
    <w:rsid w:val="00E82810"/>
    <w:rsid w:val="00E84905"/>
    <w:rsid w:val="00E8493E"/>
    <w:rsid w:val="00E909DF"/>
    <w:rsid w:val="00E90D9A"/>
    <w:rsid w:val="00E918E6"/>
    <w:rsid w:val="00E9533C"/>
    <w:rsid w:val="00E95662"/>
    <w:rsid w:val="00E958F2"/>
    <w:rsid w:val="00E95E62"/>
    <w:rsid w:val="00EA1E46"/>
    <w:rsid w:val="00EA4006"/>
    <w:rsid w:val="00EA5E0B"/>
    <w:rsid w:val="00EA7F11"/>
    <w:rsid w:val="00EB03A2"/>
    <w:rsid w:val="00EB5F82"/>
    <w:rsid w:val="00EC0092"/>
    <w:rsid w:val="00EC01EA"/>
    <w:rsid w:val="00EC40E7"/>
    <w:rsid w:val="00EC47C3"/>
    <w:rsid w:val="00EC627E"/>
    <w:rsid w:val="00EC704A"/>
    <w:rsid w:val="00EC74FE"/>
    <w:rsid w:val="00ED08BF"/>
    <w:rsid w:val="00ED0B0B"/>
    <w:rsid w:val="00ED6ACD"/>
    <w:rsid w:val="00ED6C61"/>
    <w:rsid w:val="00ED7C2A"/>
    <w:rsid w:val="00EE0C3C"/>
    <w:rsid w:val="00EE2F10"/>
    <w:rsid w:val="00EE377C"/>
    <w:rsid w:val="00EE414B"/>
    <w:rsid w:val="00EE745E"/>
    <w:rsid w:val="00EE755B"/>
    <w:rsid w:val="00EE7962"/>
    <w:rsid w:val="00EF02AB"/>
    <w:rsid w:val="00EF1E17"/>
    <w:rsid w:val="00EF20F0"/>
    <w:rsid w:val="00EF2543"/>
    <w:rsid w:val="00EF3525"/>
    <w:rsid w:val="00EF44CE"/>
    <w:rsid w:val="00EF4D1D"/>
    <w:rsid w:val="00EF4FA9"/>
    <w:rsid w:val="00F01EDA"/>
    <w:rsid w:val="00F036C8"/>
    <w:rsid w:val="00F03AEF"/>
    <w:rsid w:val="00F0465F"/>
    <w:rsid w:val="00F065B0"/>
    <w:rsid w:val="00F112C6"/>
    <w:rsid w:val="00F1271F"/>
    <w:rsid w:val="00F152E6"/>
    <w:rsid w:val="00F15E26"/>
    <w:rsid w:val="00F178AB"/>
    <w:rsid w:val="00F20159"/>
    <w:rsid w:val="00F271A3"/>
    <w:rsid w:val="00F274AF"/>
    <w:rsid w:val="00F3025C"/>
    <w:rsid w:val="00F304E8"/>
    <w:rsid w:val="00F319A7"/>
    <w:rsid w:val="00F3513E"/>
    <w:rsid w:val="00F40883"/>
    <w:rsid w:val="00F43ADD"/>
    <w:rsid w:val="00F45E5C"/>
    <w:rsid w:val="00F53FBC"/>
    <w:rsid w:val="00F62A79"/>
    <w:rsid w:val="00F651C6"/>
    <w:rsid w:val="00F67D8F"/>
    <w:rsid w:val="00F67E89"/>
    <w:rsid w:val="00F72844"/>
    <w:rsid w:val="00F7464F"/>
    <w:rsid w:val="00F82101"/>
    <w:rsid w:val="00F82630"/>
    <w:rsid w:val="00F86129"/>
    <w:rsid w:val="00F871EA"/>
    <w:rsid w:val="00F87B93"/>
    <w:rsid w:val="00F905D2"/>
    <w:rsid w:val="00F92300"/>
    <w:rsid w:val="00F96881"/>
    <w:rsid w:val="00F96D54"/>
    <w:rsid w:val="00FA3510"/>
    <w:rsid w:val="00FA40B2"/>
    <w:rsid w:val="00FA4C97"/>
    <w:rsid w:val="00FA6C0C"/>
    <w:rsid w:val="00FB34B2"/>
    <w:rsid w:val="00FB36E4"/>
    <w:rsid w:val="00FB3883"/>
    <w:rsid w:val="00FB3BD7"/>
    <w:rsid w:val="00FB4629"/>
    <w:rsid w:val="00FB4ABC"/>
    <w:rsid w:val="00FB4D3C"/>
    <w:rsid w:val="00FC19EC"/>
    <w:rsid w:val="00FC2A68"/>
    <w:rsid w:val="00FC2CBA"/>
    <w:rsid w:val="00FC47FC"/>
    <w:rsid w:val="00FC5C04"/>
    <w:rsid w:val="00FD01B7"/>
    <w:rsid w:val="00FD100E"/>
    <w:rsid w:val="00FD411A"/>
    <w:rsid w:val="00FE1514"/>
    <w:rsid w:val="00FE2E19"/>
    <w:rsid w:val="00FE3568"/>
    <w:rsid w:val="00FE4D8E"/>
    <w:rsid w:val="00FE5095"/>
    <w:rsid w:val="00FE52FA"/>
    <w:rsid w:val="00FE5D0E"/>
    <w:rsid w:val="00FF0517"/>
    <w:rsid w:val="00FF098E"/>
    <w:rsid w:val="00FF0D2B"/>
    <w:rsid w:val="00FF1E97"/>
    <w:rsid w:val="00FF2F0A"/>
    <w:rsid w:val="00FF4AD9"/>
    <w:rsid w:val="00FF61B9"/>
    <w:rsid w:val="00FF6C4A"/>
    <w:rsid w:val="00FF73FC"/>
    <w:rsid w:val="00FF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BB91"/>
  <w14:defaultImageDpi w14:val="300"/>
  <w15:docId w15:val="{29F5FD7F-0680-F148-BE37-154B961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Mincho" w:hAnsi="Garamond"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Calibri"/>
      <w:sz w:val="24"/>
      <w:szCs w:val="24"/>
      <w:lang w:val="de-AT" w:eastAsia="ja-JP"/>
    </w:rPr>
  </w:style>
  <w:style w:type="paragraph" w:styleId="berschrift1">
    <w:name w:val="heading 1"/>
    <w:basedOn w:val="Standard"/>
    <w:next w:val="Standard"/>
    <w:link w:val="berschrift1Zchn"/>
    <w:uiPriority w:val="9"/>
    <w:qFormat/>
    <w:rsid w:val="00FC5C04"/>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404E2D"/>
  </w:style>
  <w:style w:type="character" w:customStyle="1" w:styleId="FunotentextZchn">
    <w:name w:val="Fußnotentext Zchn"/>
    <w:link w:val="Funotentext"/>
    <w:uiPriority w:val="99"/>
    <w:rsid w:val="00404E2D"/>
    <w:rPr>
      <w:rFonts w:eastAsia="Calibri"/>
      <w:lang w:val="de-AT"/>
    </w:rPr>
  </w:style>
  <w:style w:type="character" w:styleId="Funotenzeichen">
    <w:name w:val="footnote reference"/>
    <w:uiPriority w:val="99"/>
    <w:unhideWhenUsed/>
    <w:rsid w:val="00404E2D"/>
    <w:rPr>
      <w:vertAlign w:val="superscript"/>
    </w:rPr>
  </w:style>
  <w:style w:type="paragraph" w:styleId="Fuzeile">
    <w:name w:val="footer"/>
    <w:basedOn w:val="Standard"/>
    <w:link w:val="FuzeileZchn"/>
    <w:uiPriority w:val="99"/>
    <w:unhideWhenUsed/>
    <w:rsid w:val="002421CD"/>
    <w:pPr>
      <w:tabs>
        <w:tab w:val="center" w:pos="4536"/>
        <w:tab w:val="right" w:pos="9072"/>
      </w:tabs>
    </w:pPr>
  </w:style>
  <w:style w:type="character" w:customStyle="1" w:styleId="FuzeileZchn">
    <w:name w:val="Fußzeile Zchn"/>
    <w:link w:val="Fuzeile"/>
    <w:uiPriority w:val="99"/>
    <w:rsid w:val="002421CD"/>
    <w:rPr>
      <w:rFonts w:eastAsia="Calibri"/>
      <w:lang w:val="de-AT"/>
    </w:rPr>
  </w:style>
  <w:style w:type="character" w:styleId="Seitenzahl">
    <w:name w:val="page number"/>
    <w:basedOn w:val="Absatz-Standardschriftart"/>
    <w:uiPriority w:val="99"/>
    <w:semiHidden/>
    <w:unhideWhenUsed/>
    <w:rsid w:val="002421CD"/>
  </w:style>
  <w:style w:type="paragraph" w:styleId="Kopfzeile">
    <w:name w:val="header"/>
    <w:basedOn w:val="Standard"/>
    <w:link w:val="KopfzeileZchn"/>
    <w:uiPriority w:val="99"/>
    <w:unhideWhenUsed/>
    <w:rsid w:val="00E67232"/>
    <w:pPr>
      <w:tabs>
        <w:tab w:val="center" w:pos="4536"/>
        <w:tab w:val="right" w:pos="9072"/>
      </w:tabs>
    </w:pPr>
  </w:style>
  <w:style w:type="character" w:customStyle="1" w:styleId="KopfzeileZchn">
    <w:name w:val="Kopfzeile Zchn"/>
    <w:link w:val="Kopfzeile"/>
    <w:uiPriority w:val="99"/>
    <w:rsid w:val="00E67232"/>
    <w:rPr>
      <w:rFonts w:eastAsia="Calibri"/>
      <w:lang w:val="de-AT"/>
    </w:rPr>
  </w:style>
  <w:style w:type="paragraph" w:styleId="Endnotentext">
    <w:name w:val="endnote text"/>
    <w:basedOn w:val="Standard"/>
    <w:link w:val="EndnotentextZchn"/>
    <w:uiPriority w:val="99"/>
    <w:unhideWhenUsed/>
    <w:rsid w:val="00427913"/>
  </w:style>
  <w:style w:type="character" w:customStyle="1" w:styleId="EndnotentextZchn">
    <w:name w:val="Endnotentext Zchn"/>
    <w:link w:val="Endnotentext"/>
    <w:uiPriority w:val="99"/>
    <w:rsid w:val="00427913"/>
    <w:rPr>
      <w:rFonts w:eastAsia="Calibri"/>
      <w:sz w:val="24"/>
      <w:szCs w:val="24"/>
      <w:lang w:val="de-AT" w:eastAsia="ja-JP"/>
    </w:rPr>
  </w:style>
  <w:style w:type="character" w:styleId="Endnotenzeichen">
    <w:name w:val="endnote reference"/>
    <w:uiPriority w:val="99"/>
    <w:unhideWhenUsed/>
    <w:rsid w:val="00427913"/>
    <w:rPr>
      <w:vertAlign w:val="superscript"/>
    </w:rPr>
  </w:style>
  <w:style w:type="character" w:styleId="Hyperlink">
    <w:name w:val="Hyperlink"/>
    <w:rsid w:val="00662E51"/>
    <w:rPr>
      <w:color w:val="0000FF"/>
      <w:u w:val="single"/>
    </w:rPr>
  </w:style>
  <w:style w:type="table" w:styleId="Tabellenraster">
    <w:name w:val="Table Grid"/>
    <w:basedOn w:val="NormaleTabelle"/>
    <w:uiPriority w:val="59"/>
    <w:rsid w:val="0029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C5C04"/>
    <w:rPr>
      <w:rFonts w:ascii="Calibri" w:eastAsia="MS Gothic" w:hAnsi="Calibri" w:cs="Times New Roman"/>
      <w:b/>
      <w:bCs/>
      <w:kern w:val="32"/>
      <w:sz w:val="32"/>
      <w:szCs w:val="32"/>
      <w:lang w:val="de-AT" w:eastAsia="ja-JP"/>
    </w:rPr>
  </w:style>
  <w:style w:type="paragraph" w:styleId="Listenabsatz">
    <w:name w:val="List Paragraph"/>
    <w:basedOn w:val="Standard"/>
    <w:uiPriority w:val="34"/>
    <w:qFormat/>
    <w:rsid w:val="00F4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A9F4-350E-5C40-8671-3CB58C7B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9127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Versprechen des Schwäbischen Kreises, das Haus Liechtenstein nach dem Erwerb reichsunmittelbarer Territorien bei der Aufnahme in den Fürstenstand des Heiligen Römischen Reichs zu unterstützen und die geliehene Summe von 250</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Versprechen des Schwäbischen Kreises, das Haus Liechtenstein nach dem Erwerb reichsunmittelbarer Territorien bei der Aufnahme in den Fürstenstand des Heiligen Römischen Reichs zu unterstützen und die geliehene Summe von 250</dc:title>
  <dc:subject/>
  <dc:creator>Katharina Arnegger</dc:creator>
  <cp:keywords/>
  <dc:description/>
  <cp:lastModifiedBy>Katharina Arnegger</cp:lastModifiedBy>
  <cp:revision>14</cp:revision>
  <dcterms:created xsi:type="dcterms:W3CDTF">2020-01-26T10:57:00Z</dcterms:created>
  <dcterms:modified xsi:type="dcterms:W3CDTF">2022-07-12T09:50:00Z</dcterms:modified>
</cp:coreProperties>
</file>